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C1B8CD" w14:textId="77777777" w:rsidR="00F01526" w:rsidRDefault="00F01526">
      <w:pPr>
        <w:widowControl w:val="0"/>
        <w:pBdr>
          <w:top w:val="nil"/>
          <w:left w:val="nil"/>
          <w:bottom w:val="nil"/>
          <w:right w:val="nil"/>
          <w:between w:val="nil"/>
        </w:pBdr>
        <w:spacing w:after="0" w:line="288" w:lineRule="auto"/>
        <w:rPr>
          <w:rFonts w:ascii="Lidl Font Pro" w:eastAsia="Lidl Font Pro" w:hAnsi="Lidl Font Pro" w:cs="Lidl Font Pro"/>
          <w:color w:val="000000"/>
        </w:rPr>
      </w:pPr>
    </w:p>
    <w:p w14:paraId="18DB9313" w14:textId="77777777" w:rsidR="00F01526" w:rsidRPr="00AF429A" w:rsidRDefault="00000000">
      <w:pPr>
        <w:widowControl w:val="0"/>
        <w:pBdr>
          <w:top w:val="nil"/>
          <w:left w:val="nil"/>
          <w:bottom w:val="nil"/>
          <w:right w:val="nil"/>
          <w:between w:val="nil"/>
        </w:pBdr>
        <w:spacing w:after="0" w:line="288" w:lineRule="auto"/>
        <w:jc w:val="right"/>
        <w:rPr>
          <w:rFonts w:ascii="Lidl Font Pro" w:eastAsia="Lidl Font Pro" w:hAnsi="Lidl Font Pro" w:cs="Lidl Font Pro"/>
          <w:color w:val="000000"/>
          <w:lang w:val="el-GR"/>
        </w:rPr>
      </w:pPr>
      <w:r w:rsidRPr="00AF429A">
        <w:rPr>
          <w:rFonts w:ascii="Lidl Font Pro" w:eastAsia="Lidl Font Pro" w:hAnsi="Lidl Font Pro" w:cs="Lidl Font Pro"/>
          <w:color w:val="000000"/>
          <w:lang w:val="el-GR"/>
        </w:rPr>
        <w:t xml:space="preserve">Θεσσαλονίκη, </w:t>
      </w:r>
      <w:r w:rsidRPr="00AF429A">
        <w:rPr>
          <w:rFonts w:ascii="Lidl Font Pro" w:eastAsia="Lidl Font Pro" w:hAnsi="Lidl Font Pro" w:cs="Lidl Font Pro"/>
          <w:lang w:val="el-GR"/>
        </w:rPr>
        <w:t>06</w:t>
      </w:r>
      <w:r w:rsidRPr="00AF429A">
        <w:rPr>
          <w:rFonts w:ascii="Lidl Font Pro" w:eastAsia="Lidl Font Pro" w:hAnsi="Lidl Font Pro" w:cs="Lidl Font Pro"/>
          <w:color w:val="000000"/>
          <w:lang w:val="el-GR"/>
        </w:rPr>
        <w:t>/</w:t>
      </w:r>
      <w:r w:rsidRPr="00AF429A">
        <w:rPr>
          <w:rFonts w:ascii="Lidl Font Pro" w:eastAsia="Lidl Font Pro" w:hAnsi="Lidl Font Pro" w:cs="Lidl Font Pro"/>
          <w:lang w:val="el-GR"/>
        </w:rPr>
        <w:t>02</w:t>
      </w:r>
      <w:r w:rsidRPr="00AF429A">
        <w:rPr>
          <w:rFonts w:ascii="Lidl Font Pro" w:eastAsia="Lidl Font Pro" w:hAnsi="Lidl Font Pro" w:cs="Lidl Font Pro"/>
          <w:color w:val="000000"/>
          <w:lang w:val="el-GR"/>
        </w:rPr>
        <w:t>/202</w:t>
      </w:r>
      <w:r w:rsidRPr="00AF429A">
        <w:rPr>
          <w:rFonts w:ascii="Lidl Font Pro" w:eastAsia="Lidl Font Pro" w:hAnsi="Lidl Font Pro" w:cs="Lidl Font Pro"/>
          <w:lang w:val="el-GR"/>
        </w:rPr>
        <w:t>6</w:t>
      </w:r>
    </w:p>
    <w:p w14:paraId="3AA60A75" w14:textId="0F6B2B02" w:rsidR="00F01526" w:rsidRPr="000766EC" w:rsidRDefault="005A07A0">
      <w:pPr>
        <w:spacing w:before="280" w:after="120"/>
        <w:jc w:val="both"/>
        <w:rPr>
          <w:rFonts w:ascii="Lidl Font Pro" w:eastAsia="Lidl Font Pro" w:hAnsi="Lidl Font Pro" w:cs="Lidl Font Pro"/>
          <w:b/>
          <w:bCs/>
          <w:color w:val="1F497D"/>
          <w:sz w:val="36"/>
          <w:szCs w:val="36"/>
          <w:lang w:val="el-GR"/>
        </w:rPr>
      </w:pPr>
      <w:r>
        <w:rPr>
          <w:rFonts w:ascii="Lidl Font Pro" w:eastAsia="Lidl Font Pro" w:hAnsi="Lidl Font Pro" w:cs="Lidl Font Pro"/>
          <w:b/>
          <w:bCs/>
          <w:color w:val="1F497D"/>
          <w:sz w:val="36"/>
          <w:szCs w:val="36"/>
          <w:lang w:val="el-GR"/>
        </w:rPr>
        <w:t>Ε</w:t>
      </w:r>
      <w:r w:rsidR="000766EC" w:rsidRPr="000766EC">
        <w:rPr>
          <w:rFonts w:ascii="Lidl Font Pro" w:eastAsia="Lidl Font Pro" w:hAnsi="Lidl Font Pro" w:cs="Lidl Font Pro"/>
          <w:b/>
          <w:bCs/>
          <w:color w:val="1F497D"/>
          <w:sz w:val="36"/>
          <w:szCs w:val="36"/>
          <w:lang w:val="el-GR"/>
        </w:rPr>
        <w:t xml:space="preserve">πένδυση ύψους 2,6 εκατ. ευρώ, </w:t>
      </w:r>
      <w:r>
        <w:rPr>
          <w:rFonts w:ascii="Lidl Font Pro" w:eastAsia="Lidl Font Pro" w:hAnsi="Lidl Font Pro" w:cs="Lidl Font Pro"/>
          <w:b/>
          <w:bCs/>
          <w:color w:val="1F497D"/>
          <w:sz w:val="36"/>
          <w:szCs w:val="36"/>
          <w:lang w:val="el-GR"/>
        </w:rPr>
        <w:t>από τη</w:t>
      </w:r>
      <w:r w:rsidR="000766EC" w:rsidRPr="000766EC">
        <w:rPr>
          <w:rFonts w:ascii="Lidl Font Pro" w:eastAsia="Lidl Font Pro" w:hAnsi="Lidl Font Pro" w:cs="Lidl Font Pro"/>
          <w:b/>
          <w:bCs/>
          <w:color w:val="1F497D"/>
          <w:sz w:val="36"/>
          <w:szCs w:val="36"/>
          <w:lang w:val="el-GR"/>
        </w:rPr>
        <w:t xml:space="preserve"> </w:t>
      </w:r>
      <w:r w:rsidR="000766EC" w:rsidRPr="000766EC">
        <w:rPr>
          <w:rFonts w:ascii="Lidl Font Pro" w:eastAsia="Lidl Font Pro" w:hAnsi="Lidl Font Pro" w:cs="Lidl Font Pro"/>
          <w:b/>
          <w:bCs/>
          <w:color w:val="1F497D"/>
          <w:sz w:val="36"/>
          <w:szCs w:val="36"/>
        </w:rPr>
        <w:t>Lidl</w:t>
      </w:r>
      <w:r w:rsidR="000766EC" w:rsidRPr="000766EC">
        <w:rPr>
          <w:rFonts w:ascii="Lidl Font Pro" w:eastAsia="Lidl Font Pro" w:hAnsi="Lidl Font Pro" w:cs="Lidl Font Pro"/>
          <w:b/>
          <w:bCs/>
          <w:color w:val="1F497D"/>
          <w:sz w:val="36"/>
          <w:szCs w:val="36"/>
          <w:lang w:val="el-GR"/>
        </w:rPr>
        <w:t xml:space="preserve"> Ελλάς </w:t>
      </w:r>
      <w:r>
        <w:rPr>
          <w:rFonts w:ascii="Lidl Font Pro" w:eastAsia="Lidl Font Pro" w:hAnsi="Lidl Font Pro" w:cs="Lidl Font Pro"/>
          <w:b/>
          <w:bCs/>
          <w:color w:val="1F497D"/>
          <w:sz w:val="36"/>
          <w:szCs w:val="36"/>
          <w:lang w:val="el-GR"/>
        </w:rPr>
        <w:t>για τον</w:t>
      </w:r>
      <w:r w:rsidR="000766EC" w:rsidRPr="000766EC">
        <w:rPr>
          <w:rFonts w:ascii="Lidl Font Pro" w:eastAsia="Lidl Font Pro" w:hAnsi="Lidl Font Pro" w:cs="Lidl Font Pro"/>
          <w:b/>
          <w:bCs/>
          <w:color w:val="1F497D"/>
          <w:sz w:val="36"/>
          <w:szCs w:val="36"/>
          <w:lang w:val="el-GR"/>
        </w:rPr>
        <w:t xml:space="preserve"> εκτεταμένο εκσυγχρονισμό του καταστήματ</w:t>
      </w:r>
      <w:r w:rsidR="002D5714">
        <w:rPr>
          <w:rFonts w:ascii="Lidl Font Pro" w:eastAsia="Lidl Font Pro" w:hAnsi="Lidl Font Pro" w:cs="Lidl Font Pro"/>
          <w:b/>
          <w:bCs/>
          <w:color w:val="1F497D"/>
          <w:sz w:val="36"/>
          <w:szCs w:val="36"/>
          <w:lang w:val="el-GR"/>
        </w:rPr>
        <w:t>ό</w:t>
      </w:r>
      <w:r w:rsidR="000766EC" w:rsidRPr="000766EC">
        <w:rPr>
          <w:rFonts w:ascii="Lidl Font Pro" w:eastAsia="Lidl Font Pro" w:hAnsi="Lidl Font Pro" w:cs="Lidl Font Pro"/>
          <w:b/>
          <w:bCs/>
          <w:color w:val="1F497D"/>
          <w:sz w:val="36"/>
          <w:szCs w:val="36"/>
          <w:lang w:val="el-GR"/>
        </w:rPr>
        <w:t>ς</w:t>
      </w:r>
      <w:r w:rsidR="002D5714">
        <w:rPr>
          <w:rFonts w:ascii="Lidl Font Pro" w:eastAsia="Lidl Font Pro" w:hAnsi="Lidl Font Pro" w:cs="Lidl Font Pro"/>
          <w:b/>
          <w:bCs/>
          <w:color w:val="1F497D"/>
          <w:sz w:val="36"/>
          <w:szCs w:val="36"/>
          <w:lang w:val="el-GR"/>
        </w:rPr>
        <w:t xml:space="preserve"> της</w:t>
      </w:r>
      <w:r w:rsidR="000766EC" w:rsidRPr="000766EC">
        <w:rPr>
          <w:rFonts w:ascii="Lidl Font Pro" w:eastAsia="Lidl Font Pro" w:hAnsi="Lidl Font Pro" w:cs="Lidl Font Pro"/>
          <w:b/>
          <w:bCs/>
          <w:color w:val="1F497D"/>
          <w:sz w:val="36"/>
          <w:szCs w:val="36"/>
          <w:lang w:val="el-GR"/>
        </w:rPr>
        <w:t xml:space="preserve"> στη Νέα Ιωνία Βόλου</w:t>
      </w:r>
    </w:p>
    <w:p w14:paraId="0EEBFA15" w14:textId="4475B0FE" w:rsidR="00F01526" w:rsidRPr="00AF429A" w:rsidRDefault="002D5714">
      <w:pPr>
        <w:spacing w:before="280" w:after="120" w:line="360" w:lineRule="auto"/>
        <w:jc w:val="both"/>
        <w:rPr>
          <w:rFonts w:ascii="Lidl Font Pro" w:eastAsia="Lidl Font Pro" w:hAnsi="Lidl Font Pro" w:cs="Lidl Font Pro"/>
          <w:b/>
          <w:bCs/>
          <w:color w:val="1F497D"/>
          <w:lang w:val="el-GR"/>
        </w:rPr>
      </w:pPr>
      <w:r>
        <w:rPr>
          <w:rFonts w:ascii="Lidl Font Pro" w:eastAsia="Lidl Font Pro" w:hAnsi="Lidl Font Pro" w:cs="Lidl Font Pro"/>
          <w:b/>
          <w:bCs/>
          <w:color w:val="1F497D"/>
          <w:sz w:val="21"/>
          <w:szCs w:val="21"/>
          <w:lang w:val="el-GR"/>
        </w:rPr>
        <w:t>Ένα</w:t>
      </w:r>
      <w:r w:rsidR="000766EC" w:rsidRPr="000766EC">
        <w:rPr>
          <w:rFonts w:ascii="Lidl Font Pro" w:eastAsia="Lidl Font Pro" w:hAnsi="Lidl Font Pro" w:cs="Lidl Font Pro"/>
          <w:b/>
          <w:bCs/>
          <w:color w:val="1F497D"/>
          <w:sz w:val="21"/>
          <w:szCs w:val="21"/>
          <w:lang w:val="el-GR"/>
        </w:rPr>
        <w:t xml:space="preserve"> ανανεωμένο, σύγχρονο σημείο αγορών</w:t>
      </w:r>
      <w:r w:rsidR="000766EC">
        <w:rPr>
          <w:rFonts w:ascii="Lidl Font Pro" w:eastAsia="Lidl Font Pro" w:hAnsi="Lidl Font Pro" w:cs="Lidl Font Pro"/>
          <w:b/>
          <w:bCs/>
          <w:color w:val="1F497D"/>
          <w:sz w:val="21"/>
          <w:szCs w:val="21"/>
          <w:lang w:val="el-GR"/>
        </w:rPr>
        <w:t xml:space="preserve">, το οποίο </w:t>
      </w:r>
      <w:r w:rsidR="000766EC" w:rsidRPr="000766EC">
        <w:rPr>
          <w:rFonts w:ascii="Lidl Font Pro" w:eastAsia="Lidl Font Pro" w:hAnsi="Lidl Font Pro" w:cs="Lidl Font Pro"/>
          <w:b/>
          <w:bCs/>
          <w:color w:val="1F497D"/>
          <w:sz w:val="21"/>
          <w:szCs w:val="21"/>
          <w:lang w:val="el-GR"/>
        </w:rPr>
        <w:t xml:space="preserve">ενισχύει την παρουσία της </w:t>
      </w:r>
      <w:r w:rsidR="000766EC">
        <w:rPr>
          <w:rFonts w:ascii="Lidl Font Pro" w:eastAsia="Lidl Font Pro" w:hAnsi="Lidl Font Pro" w:cs="Lidl Font Pro"/>
          <w:b/>
          <w:bCs/>
          <w:color w:val="1F497D"/>
          <w:sz w:val="21"/>
          <w:szCs w:val="21"/>
          <w:lang w:val="el-GR"/>
        </w:rPr>
        <w:t>εταιρείας στην ευρύτερη περιοχή του Βόλου</w:t>
      </w:r>
      <w:r w:rsidR="000766EC" w:rsidRPr="000766EC">
        <w:rPr>
          <w:rFonts w:ascii="Lidl Font Pro" w:eastAsia="Lidl Font Pro" w:hAnsi="Lidl Font Pro" w:cs="Lidl Font Pro"/>
          <w:b/>
          <w:bCs/>
          <w:color w:val="1F497D"/>
          <w:sz w:val="21"/>
          <w:szCs w:val="21"/>
          <w:lang w:val="el-GR"/>
        </w:rPr>
        <w:t>.</w:t>
      </w:r>
    </w:p>
    <w:p w14:paraId="0DE5A75D" w14:textId="77777777" w:rsidR="00F01526" w:rsidRPr="00AF429A" w:rsidRDefault="00000000">
      <w:pPr>
        <w:spacing w:before="220" w:after="220" w:line="342" w:lineRule="auto"/>
        <w:jc w:val="both"/>
        <w:rPr>
          <w:rFonts w:ascii="Lidl Font Pro" w:eastAsia="Lidl Font Pro" w:hAnsi="Lidl Font Pro" w:cs="Lidl Font Pro"/>
          <w:sz w:val="21"/>
          <w:szCs w:val="21"/>
          <w:lang w:val="el-GR"/>
        </w:rPr>
      </w:pPr>
      <w:r w:rsidRPr="00AF429A">
        <w:rPr>
          <w:rFonts w:ascii="Lidl Font Pro" w:eastAsia="Lidl Font Pro" w:hAnsi="Lidl Font Pro" w:cs="Lidl Font Pro"/>
          <w:sz w:val="21"/>
          <w:szCs w:val="21"/>
          <w:lang w:val="el-GR"/>
        </w:rPr>
        <w:t xml:space="preserve">Η </w:t>
      </w:r>
      <w:r>
        <w:rPr>
          <w:rFonts w:ascii="Lidl Font Pro" w:eastAsia="Lidl Font Pro" w:hAnsi="Lidl Font Pro" w:cs="Lidl Font Pro"/>
          <w:b/>
          <w:bCs/>
          <w:sz w:val="21"/>
          <w:szCs w:val="21"/>
        </w:rPr>
        <w:t>Lidl</w:t>
      </w:r>
      <w:r w:rsidRPr="00AF429A">
        <w:rPr>
          <w:rFonts w:ascii="Lidl Font Pro" w:eastAsia="Lidl Font Pro" w:hAnsi="Lidl Font Pro" w:cs="Lidl Font Pro"/>
          <w:b/>
          <w:bCs/>
          <w:sz w:val="21"/>
          <w:szCs w:val="21"/>
          <w:lang w:val="el-GR"/>
        </w:rPr>
        <w:t xml:space="preserve"> Ελλάς</w:t>
      </w:r>
      <w:r w:rsidRPr="00AF429A">
        <w:rPr>
          <w:rFonts w:ascii="Lidl Font Pro" w:eastAsia="Lidl Font Pro" w:hAnsi="Lidl Font Pro" w:cs="Lidl Font Pro"/>
          <w:sz w:val="21"/>
          <w:szCs w:val="21"/>
          <w:lang w:val="el-GR"/>
        </w:rPr>
        <w:t xml:space="preserve"> συνεχίζει δυναμικά το πλάνο αναβάθμισης της αγοραστικής εμπειρίας, ενισχύοντας αυτή τη φορά το δίκτυό της στη Μαγνησία. Από την </w:t>
      </w:r>
      <w:r w:rsidRPr="00AF429A">
        <w:rPr>
          <w:rFonts w:ascii="Lidl Font Pro" w:eastAsia="Lidl Font Pro" w:hAnsi="Lidl Font Pro" w:cs="Lidl Font Pro"/>
          <w:b/>
          <w:bCs/>
          <w:sz w:val="21"/>
          <w:szCs w:val="21"/>
          <w:lang w:val="el-GR"/>
        </w:rPr>
        <w:t>Πέμπτη 5 Φεβρουαρίου</w:t>
      </w:r>
      <w:r w:rsidRPr="00AF429A">
        <w:rPr>
          <w:rFonts w:ascii="Lidl Font Pro" w:eastAsia="Lidl Font Pro" w:hAnsi="Lidl Font Pro" w:cs="Lidl Font Pro"/>
          <w:sz w:val="21"/>
          <w:szCs w:val="21"/>
          <w:lang w:val="el-GR"/>
        </w:rPr>
        <w:t xml:space="preserve">, το πλήρως ανακαινισμένο κατάστημα της εταιρείας στη </w:t>
      </w:r>
      <w:r w:rsidRPr="00AF429A">
        <w:rPr>
          <w:rFonts w:ascii="Lidl Font Pro" w:eastAsia="Lidl Font Pro" w:hAnsi="Lidl Font Pro" w:cs="Lidl Font Pro"/>
          <w:b/>
          <w:bCs/>
          <w:sz w:val="21"/>
          <w:szCs w:val="21"/>
          <w:lang w:val="el-GR"/>
        </w:rPr>
        <w:t>Νέα Ιωνία Βόλου</w:t>
      </w:r>
      <w:r w:rsidRPr="00AF429A">
        <w:rPr>
          <w:rFonts w:ascii="Lidl Font Pro" w:eastAsia="Lidl Font Pro" w:hAnsi="Lidl Font Pro" w:cs="Lidl Font Pro"/>
          <w:sz w:val="21"/>
          <w:szCs w:val="21"/>
          <w:lang w:val="el-GR"/>
        </w:rPr>
        <w:t xml:space="preserve">, στην οδό </w:t>
      </w:r>
      <w:proofErr w:type="spellStart"/>
      <w:r w:rsidRPr="00AF429A">
        <w:rPr>
          <w:rFonts w:ascii="Lidl Font Pro" w:eastAsia="Lidl Font Pro" w:hAnsi="Lidl Font Pro" w:cs="Lidl Font Pro"/>
          <w:sz w:val="21"/>
          <w:szCs w:val="21"/>
          <w:lang w:val="el-GR"/>
        </w:rPr>
        <w:t>Φυτόκου</w:t>
      </w:r>
      <w:proofErr w:type="spellEnd"/>
      <w:r w:rsidRPr="00AF429A">
        <w:rPr>
          <w:rFonts w:ascii="Lidl Font Pro" w:eastAsia="Lidl Font Pro" w:hAnsi="Lidl Font Pro" w:cs="Lidl Font Pro"/>
          <w:sz w:val="21"/>
          <w:szCs w:val="21"/>
          <w:lang w:val="el-GR"/>
        </w:rPr>
        <w:t xml:space="preserve"> 14, επαναλειτουργεί, προσφέροντας ένα σύγχρονο και αναβαθμισμένο περιβάλλον αγορών στους καταναλωτές.</w:t>
      </w:r>
    </w:p>
    <w:p w14:paraId="3E5242F2" w14:textId="77777777" w:rsidR="00F01526" w:rsidRPr="00AF429A" w:rsidRDefault="00000000">
      <w:pPr>
        <w:spacing w:before="220" w:after="220" w:line="342" w:lineRule="auto"/>
        <w:jc w:val="both"/>
        <w:rPr>
          <w:rFonts w:ascii="Lidl Font Pro" w:eastAsia="Lidl Font Pro" w:hAnsi="Lidl Font Pro" w:cs="Lidl Font Pro"/>
          <w:lang w:val="el-GR"/>
        </w:rPr>
      </w:pPr>
      <w:r w:rsidRPr="00AF429A">
        <w:rPr>
          <w:rFonts w:ascii="Lidl Font Pro" w:eastAsia="Lidl Font Pro" w:hAnsi="Lidl Font Pro" w:cs="Lidl Font Pro"/>
          <w:sz w:val="21"/>
          <w:szCs w:val="21"/>
          <w:lang w:val="el-GR"/>
        </w:rPr>
        <w:t xml:space="preserve">Με επένδυση ύψους </w:t>
      </w:r>
      <w:r w:rsidRPr="00AF429A">
        <w:rPr>
          <w:rFonts w:ascii="Lidl Font Pro" w:eastAsia="Lidl Font Pro" w:hAnsi="Lidl Font Pro" w:cs="Lidl Font Pro"/>
          <w:b/>
          <w:bCs/>
          <w:sz w:val="21"/>
          <w:szCs w:val="21"/>
          <w:lang w:val="el-GR"/>
        </w:rPr>
        <w:t>2,6 εκατομμυρίων ευρώ</w:t>
      </w:r>
      <w:r w:rsidRPr="00AF429A">
        <w:rPr>
          <w:rFonts w:ascii="Lidl Font Pro" w:eastAsia="Lidl Font Pro" w:hAnsi="Lidl Font Pro" w:cs="Lidl Font Pro"/>
          <w:sz w:val="21"/>
          <w:szCs w:val="21"/>
          <w:lang w:val="el-GR"/>
        </w:rPr>
        <w:t xml:space="preserve">, το κατάστημα επιστρέφει πλήρως ανανεωμένο, αποτελώντας χαρακτηριστικό παράδειγμα των υψηλών προτύπων του σύγχρονου λιανεμπορίου. Ο ανανεωμένος χώρος πώλησης των </w:t>
      </w:r>
      <w:r w:rsidRPr="00AF429A">
        <w:rPr>
          <w:rFonts w:ascii="Lidl Font Pro" w:eastAsia="Lidl Font Pro" w:hAnsi="Lidl Font Pro" w:cs="Lidl Font Pro"/>
          <w:b/>
          <w:bCs/>
          <w:sz w:val="21"/>
          <w:szCs w:val="21"/>
          <w:lang w:val="el-GR"/>
        </w:rPr>
        <w:t>1.076 τ.μ.</w:t>
      </w:r>
      <w:r w:rsidRPr="00AF429A">
        <w:rPr>
          <w:rFonts w:ascii="Lidl Font Pro" w:eastAsia="Lidl Font Pro" w:hAnsi="Lidl Font Pro" w:cs="Lidl Font Pro"/>
          <w:sz w:val="21"/>
          <w:szCs w:val="21"/>
          <w:lang w:val="el-GR"/>
        </w:rPr>
        <w:t xml:space="preserve"> διαμορφώθηκε με βάση τις πιο πρόσφατες προδιαγραφές της </w:t>
      </w:r>
      <w:r>
        <w:rPr>
          <w:rFonts w:ascii="Lidl Font Pro" w:eastAsia="Lidl Font Pro" w:hAnsi="Lidl Font Pro" w:cs="Lidl Font Pro"/>
          <w:sz w:val="21"/>
          <w:szCs w:val="21"/>
        </w:rPr>
        <w:t>Lidl</w:t>
      </w:r>
      <w:r w:rsidRPr="00AF429A">
        <w:rPr>
          <w:rFonts w:ascii="Lidl Font Pro" w:eastAsia="Lidl Font Pro" w:hAnsi="Lidl Font Pro" w:cs="Lidl Font Pro"/>
          <w:sz w:val="21"/>
          <w:szCs w:val="21"/>
          <w:lang w:val="el-GR"/>
        </w:rPr>
        <w:t xml:space="preserve"> Ελλάς, προσφέροντας λειτουργικότητα, άνεση και εύκολη περιήγηση. Η εταιρεία συνεχίζει να προσφέρει προϊόντα κορυφαίας ποιότητας σε εξαιρετικές τιμές, διασφαλίζοντας καθημερινά πλήρη τροφοδοσία σε όλο το εύρος της γκάμας της — με φρεσκάδα, ποικιλία και απόλυτη διαθεσιμότητα σε κάθε επίσκεψη.</w:t>
      </w:r>
    </w:p>
    <w:p w14:paraId="74DF2589" w14:textId="77777777" w:rsidR="00F01526" w:rsidRDefault="00000000">
      <w:pPr>
        <w:pStyle w:val="3"/>
        <w:keepNext w:val="0"/>
        <w:keepLines w:val="0"/>
        <w:spacing w:line="342" w:lineRule="auto"/>
        <w:jc w:val="both"/>
        <w:rPr>
          <w:rFonts w:ascii="Lidl Font Pro" w:eastAsia="Lidl Font Pro" w:hAnsi="Lidl Font Pro" w:cs="Lidl Font Pro"/>
          <w:sz w:val="22"/>
          <w:szCs w:val="22"/>
        </w:rPr>
      </w:pPr>
      <w:bookmarkStart w:id="0" w:name="_heading=h.vr0lz6nrjpes" w:colFirst="0" w:colLast="0"/>
      <w:bookmarkEnd w:id="0"/>
      <w:proofErr w:type="spellStart"/>
      <w:r>
        <w:rPr>
          <w:rFonts w:ascii="Lidl Font Pro" w:eastAsia="Lidl Font Pro" w:hAnsi="Lidl Font Pro" w:cs="Lidl Font Pro"/>
          <w:sz w:val="22"/>
          <w:szCs w:val="22"/>
        </w:rPr>
        <w:t>Το</w:t>
      </w:r>
      <w:proofErr w:type="spellEnd"/>
      <w:r>
        <w:rPr>
          <w:rFonts w:ascii="Lidl Font Pro" w:eastAsia="Lidl Font Pro" w:hAnsi="Lidl Font Pro" w:cs="Lidl Font Pro"/>
          <w:sz w:val="22"/>
          <w:szCs w:val="22"/>
        </w:rPr>
        <w:t xml:space="preserve"> ανακα</w:t>
      </w:r>
      <w:proofErr w:type="spellStart"/>
      <w:r>
        <w:rPr>
          <w:rFonts w:ascii="Lidl Font Pro" w:eastAsia="Lidl Font Pro" w:hAnsi="Lidl Font Pro" w:cs="Lidl Font Pro"/>
          <w:sz w:val="22"/>
          <w:szCs w:val="22"/>
        </w:rPr>
        <w:t>ινισμένο</w:t>
      </w:r>
      <w:proofErr w:type="spellEnd"/>
      <w:r>
        <w:rPr>
          <w:rFonts w:ascii="Lidl Font Pro" w:eastAsia="Lidl Font Pro" w:hAnsi="Lidl Font Pro" w:cs="Lidl Font Pro"/>
          <w:sz w:val="22"/>
          <w:szCs w:val="22"/>
        </w:rPr>
        <w:t xml:space="preserve"> κα</w:t>
      </w:r>
      <w:proofErr w:type="spellStart"/>
      <w:r>
        <w:rPr>
          <w:rFonts w:ascii="Lidl Font Pro" w:eastAsia="Lidl Font Pro" w:hAnsi="Lidl Font Pro" w:cs="Lidl Font Pro"/>
          <w:sz w:val="22"/>
          <w:szCs w:val="22"/>
        </w:rPr>
        <w:t>τάστημ</w:t>
      </w:r>
      <w:proofErr w:type="spellEnd"/>
      <w:r>
        <w:rPr>
          <w:rFonts w:ascii="Lidl Font Pro" w:eastAsia="Lidl Font Pro" w:hAnsi="Lidl Font Pro" w:cs="Lidl Font Pro"/>
          <w:sz w:val="22"/>
          <w:szCs w:val="22"/>
        </w:rPr>
        <w:t xml:space="preserve">α </w:t>
      </w:r>
      <w:proofErr w:type="spellStart"/>
      <w:r>
        <w:rPr>
          <w:rFonts w:ascii="Lidl Font Pro" w:eastAsia="Lidl Font Pro" w:hAnsi="Lidl Font Pro" w:cs="Lidl Font Pro"/>
          <w:sz w:val="22"/>
          <w:szCs w:val="22"/>
        </w:rPr>
        <w:t>δι</w:t>
      </w:r>
      <w:proofErr w:type="spellEnd"/>
      <w:r>
        <w:rPr>
          <w:rFonts w:ascii="Lidl Font Pro" w:eastAsia="Lidl Font Pro" w:hAnsi="Lidl Font Pro" w:cs="Lidl Font Pro"/>
          <w:sz w:val="22"/>
          <w:szCs w:val="22"/>
        </w:rPr>
        <w:t>αθέτει:</w:t>
      </w:r>
    </w:p>
    <w:p w14:paraId="2FB000FE" w14:textId="77777777" w:rsidR="00F01526" w:rsidRPr="00AF429A" w:rsidRDefault="00000000">
      <w:pPr>
        <w:numPr>
          <w:ilvl w:val="0"/>
          <w:numId w:val="1"/>
        </w:numPr>
        <w:spacing w:before="220" w:after="0" w:line="342" w:lineRule="auto"/>
        <w:rPr>
          <w:rFonts w:ascii="Lidl Font Pro" w:eastAsia="Lidl Font Pro" w:hAnsi="Lidl Font Pro" w:cs="Lidl Font Pro"/>
          <w:lang w:val="el-GR"/>
        </w:rPr>
      </w:pPr>
      <w:r w:rsidRPr="00AF429A">
        <w:rPr>
          <w:rFonts w:ascii="Lidl Font Pro" w:eastAsia="Lidl Font Pro" w:hAnsi="Lidl Font Pro" w:cs="Lidl Font Pro"/>
          <w:b/>
          <w:bCs/>
          <w:sz w:val="21"/>
          <w:szCs w:val="21"/>
          <w:lang w:val="el-GR"/>
        </w:rPr>
        <w:t>60 θέσεις στάθμευσης</w:t>
      </w:r>
      <w:r w:rsidRPr="00AF429A">
        <w:rPr>
          <w:rFonts w:ascii="Lidl Font Pro" w:eastAsia="Lidl Font Pro" w:hAnsi="Lidl Font Pro" w:cs="Lidl Font Pro"/>
          <w:sz w:val="21"/>
          <w:szCs w:val="21"/>
          <w:lang w:val="el-GR"/>
        </w:rPr>
        <w:t>, συμπεριλαμβανομένων θέσεων για ηλεκτρικά οχήματα.</w:t>
      </w:r>
    </w:p>
    <w:p w14:paraId="0E22CC72" w14:textId="77777777" w:rsidR="00F01526" w:rsidRPr="00AF429A" w:rsidRDefault="00000000">
      <w:pPr>
        <w:numPr>
          <w:ilvl w:val="0"/>
          <w:numId w:val="1"/>
        </w:numPr>
        <w:spacing w:after="0" w:line="342" w:lineRule="auto"/>
        <w:rPr>
          <w:rFonts w:ascii="Lidl Font Pro" w:eastAsia="Lidl Font Pro" w:hAnsi="Lidl Font Pro" w:cs="Lidl Font Pro"/>
          <w:lang w:val="el-GR"/>
        </w:rPr>
      </w:pPr>
      <w:r w:rsidRPr="00AF429A">
        <w:rPr>
          <w:rFonts w:ascii="Lidl Font Pro" w:eastAsia="Lidl Font Pro" w:hAnsi="Lidl Font Pro" w:cs="Lidl Font Pro"/>
          <w:b/>
          <w:bCs/>
          <w:sz w:val="21"/>
          <w:szCs w:val="21"/>
          <w:lang w:val="el-GR"/>
        </w:rPr>
        <w:t>4 κανονικά ταμεία</w:t>
      </w:r>
      <w:r w:rsidRPr="00AF429A">
        <w:rPr>
          <w:rFonts w:ascii="Lidl Font Pro" w:eastAsia="Lidl Font Pro" w:hAnsi="Lidl Font Pro" w:cs="Lidl Font Pro"/>
          <w:sz w:val="21"/>
          <w:szCs w:val="21"/>
          <w:lang w:val="el-GR"/>
        </w:rPr>
        <w:t xml:space="preserve"> και </w:t>
      </w:r>
      <w:r w:rsidRPr="00AF429A">
        <w:rPr>
          <w:rFonts w:ascii="Lidl Font Pro" w:eastAsia="Lidl Font Pro" w:hAnsi="Lidl Font Pro" w:cs="Lidl Font Pro"/>
          <w:b/>
          <w:bCs/>
          <w:sz w:val="21"/>
          <w:szCs w:val="21"/>
          <w:lang w:val="el-GR"/>
        </w:rPr>
        <w:t xml:space="preserve">6 αυτόματα ταμεία </w:t>
      </w:r>
      <w:r>
        <w:rPr>
          <w:rFonts w:ascii="Lidl Font Pro" w:eastAsia="Lidl Font Pro" w:hAnsi="Lidl Font Pro" w:cs="Lidl Font Pro"/>
          <w:b/>
          <w:bCs/>
          <w:sz w:val="21"/>
          <w:szCs w:val="21"/>
        </w:rPr>
        <w:t>self</w:t>
      </w:r>
      <w:r w:rsidRPr="00AF429A">
        <w:rPr>
          <w:rFonts w:ascii="Lidl Font Pro" w:eastAsia="Lidl Font Pro" w:hAnsi="Lidl Font Pro" w:cs="Lidl Font Pro"/>
          <w:b/>
          <w:bCs/>
          <w:sz w:val="21"/>
          <w:szCs w:val="21"/>
          <w:lang w:val="el-GR"/>
        </w:rPr>
        <w:t>-</w:t>
      </w:r>
      <w:r>
        <w:rPr>
          <w:rFonts w:ascii="Lidl Font Pro" w:eastAsia="Lidl Font Pro" w:hAnsi="Lidl Font Pro" w:cs="Lidl Font Pro"/>
          <w:b/>
          <w:bCs/>
          <w:sz w:val="21"/>
          <w:szCs w:val="21"/>
        </w:rPr>
        <w:t>checkout</w:t>
      </w:r>
      <w:r w:rsidRPr="00AF429A">
        <w:rPr>
          <w:rFonts w:ascii="Lidl Font Pro" w:eastAsia="Lidl Font Pro" w:hAnsi="Lidl Font Pro" w:cs="Lidl Font Pro"/>
          <w:sz w:val="21"/>
          <w:szCs w:val="21"/>
          <w:lang w:val="el-GR"/>
        </w:rPr>
        <w:t>, για γρηγορότερη και πιο ευέλικτη εξυπηρέτηση.</w:t>
      </w:r>
    </w:p>
    <w:p w14:paraId="6809DF6B" w14:textId="77777777" w:rsidR="00F01526" w:rsidRPr="00AF429A" w:rsidRDefault="00000000">
      <w:pPr>
        <w:numPr>
          <w:ilvl w:val="0"/>
          <w:numId w:val="1"/>
        </w:numPr>
        <w:spacing w:after="0" w:line="342" w:lineRule="auto"/>
        <w:rPr>
          <w:rFonts w:ascii="Lidl Font Pro" w:eastAsia="Lidl Font Pro" w:hAnsi="Lidl Font Pro" w:cs="Lidl Font Pro"/>
          <w:lang w:val="el-GR"/>
        </w:rPr>
      </w:pPr>
      <w:r w:rsidRPr="00AF429A">
        <w:rPr>
          <w:rFonts w:ascii="Lidl Font Pro" w:eastAsia="Lidl Font Pro" w:hAnsi="Lidl Font Pro" w:cs="Lidl Font Pro"/>
          <w:b/>
          <w:bCs/>
          <w:sz w:val="21"/>
          <w:szCs w:val="21"/>
          <w:lang w:val="el-GR"/>
        </w:rPr>
        <w:t>4 θέσεις φόρτισης ηλεκτρικών οχημάτων</w:t>
      </w:r>
      <w:r w:rsidRPr="00AF429A">
        <w:rPr>
          <w:rFonts w:ascii="Lidl Font Pro" w:eastAsia="Lidl Font Pro" w:hAnsi="Lidl Font Pro" w:cs="Lidl Font Pro"/>
          <w:sz w:val="21"/>
          <w:szCs w:val="21"/>
          <w:lang w:val="el-GR"/>
        </w:rPr>
        <w:t>, που θα τεθούν σύντομα σε λειτουργία, στηρίζοντας τη μετάβαση σε πιο βιώσιμες μορφές μετακίνησης.</w:t>
      </w:r>
    </w:p>
    <w:p w14:paraId="5DCCF9F0" w14:textId="77777777" w:rsidR="00F01526" w:rsidRPr="00AF429A" w:rsidRDefault="00000000">
      <w:pPr>
        <w:numPr>
          <w:ilvl w:val="0"/>
          <w:numId w:val="2"/>
        </w:numPr>
        <w:spacing w:after="0" w:line="342" w:lineRule="auto"/>
        <w:rPr>
          <w:rFonts w:ascii="Lidl Font Pro" w:eastAsia="Lidl Font Pro" w:hAnsi="Lidl Font Pro" w:cs="Lidl Font Pro"/>
          <w:lang w:val="el-GR"/>
        </w:rPr>
      </w:pPr>
      <w:r w:rsidRPr="00AF429A">
        <w:rPr>
          <w:rFonts w:ascii="Lidl Font Pro" w:eastAsia="Lidl Font Pro" w:hAnsi="Lidl Font Pro" w:cs="Lidl Font Pro"/>
          <w:sz w:val="21"/>
          <w:szCs w:val="21"/>
          <w:lang w:val="el-GR"/>
        </w:rPr>
        <w:t xml:space="preserve">Νέο, πλήρως οργανωμένο </w:t>
      </w:r>
      <w:r w:rsidRPr="00AF429A">
        <w:rPr>
          <w:rFonts w:ascii="Lidl Font Pro" w:eastAsia="Lidl Font Pro" w:hAnsi="Lidl Font Pro" w:cs="Lidl Font Pro"/>
          <w:b/>
          <w:bCs/>
          <w:sz w:val="21"/>
          <w:szCs w:val="21"/>
          <w:lang w:val="el-GR"/>
        </w:rPr>
        <w:t>χώρο ανακύκλωσης</w:t>
      </w:r>
      <w:r w:rsidRPr="00AF429A">
        <w:rPr>
          <w:rFonts w:ascii="Lidl Font Pro" w:eastAsia="Lidl Font Pro" w:hAnsi="Lidl Font Pro" w:cs="Lidl Font Pro"/>
          <w:sz w:val="21"/>
          <w:szCs w:val="21"/>
          <w:lang w:val="el-GR"/>
        </w:rPr>
        <w:t>.</w:t>
      </w:r>
    </w:p>
    <w:p w14:paraId="1B9D65E0" w14:textId="77777777" w:rsidR="00F01526" w:rsidRPr="00AF429A" w:rsidRDefault="00000000">
      <w:pPr>
        <w:numPr>
          <w:ilvl w:val="0"/>
          <w:numId w:val="2"/>
        </w:numPr>
        <w:spacing w:after="0" w:line="342" w:lineRule="auto"/>
        <w:rPr>
          <w:rFonts w:ascii="Lidl Font Pro" w:eastAsia="Lidl Font Pro" w:hAnsi="Lidl Font Pro" w:cs="Lidl Font Pro"/>
          <w:lang w:val="el-GR"/>
        </w:rPr>
      </w:pPr>
      <w:r w:rsidRPr="00AF429A">
        <w:rPr>
          <w:rFonts w:ascii="Lidl Font Pro" w:eastAsia="Lidl Font Pro" w:hAnsi="Lidl Font Pro" w:cs="Lidl Font Pro"/>
          <w:sz w:val="21"/>
          <w:szCs w:val="21"/>
          <w:lang w:val="el-GR"/>
        </w:rPr>
        <w:t xml:space="preserve">Ανανεωμένο και επανασχεδιασμένο </w:t>
      </w:r>
      <w:r w:rsidRPr="00AF429A">
        <w:rPr>
          <w:rFonts w:ascii="Lidl Font Pro" w:eastAsia="Lidl Font Pro" w:hAnsi="Lidl Font Pro" w:cs="Lidl Font Pro"/>
          <w:b/>
          <w:bCs/>
          <w:sz w:val="21"/>
          <w:szCs w:val="21"/>
          <w:lang w:val="el-GR"/>
        </w:rPr>
        <w:t xml:space="preserve">χώρο </w:t>
      </w:r>
      <w:r>
        <w:rPr>
          <w:rFonts w:ascii="Lidl Font Pro" w:eastAsia="Lidl Font Pro" w:hAnsi="Lidl Font Pro" w:cs="Lidl Font Pro"/>
          <w:b/>
          <w:bCs/>
          <w:sz w:val="21"/>
          <w:szCs w:val="21"/>
        </w:rPr>
        <w:t>Bake</w:t>
      </w:r>
      <w:r w:rsidRPr="00AF429A">
        <w:rPr>
          <w:rFonts w:ascii="Lidl Font Pro" w:eastAsia="Lidl Font Pro" w:hAnsi="Lidl Font Pro" w:cs="Lidl Font Pro"/>
          <w:b/>
          <w:bCs/>
          <w:sz w:val="21"/>
          <w:szCs w:val="21"/>
          <w:lang w:val="el-GR"/>
        </w:rPr>
        <w:t xml:space="preserve"> </w:t>
      </w:r>
      <w:r>
        <w:rPr>
          <w:rFonts w:ascii="Lidl Font Pro" w:eastAsia="Lidl Font Pro" w:hAnsi="Lidl Font Pro" w:cs="Lidl Font Pro"/>
          <w:b/>
          <w:bCs/>
          <w:sz w:val="21"/>
          <w:szCs w:val="21"/>
        </w:rPr>
        <w:t>Off</w:t>
      </w:r>
      <w:r w:rsidRPr="00AF429A">
        <w:rPr>
          <w:rFonts w:ascii="Lidl Font Pro" w:eastAsia="Lidl Font Pro" w:hAnsi="Lidl Font Pro" w:cs="Lidl Font Pro"/>
          <w:sz w:val="21"/>
          <w:szCs w:val="21"/>
          <w:lang w:val="el-GR"/>
        </w:rPr>
        <w:t>.</w:t>
      </w:r>
    </w:p>
    <w:p w14:paraId="0059F541" w14:textId="77777777" w:rsidR="00F01526" w:rsidRPr="00AF429A" w:rsidRDefault="00000000">
      <w:pPr>
        <w:numPr>
          <w:ilvl w:val="0"/>
          <w:numId w:val="2"/>
        </w:numPr>
        <w:spacing w:after="0" w:line="342" w:lineRule="auto"/>
        <w:rPr>
          <w:rFonts w:ascii="Lidl Font Pro" w:eastAsia="Lidl Font Pro" w:hAnsi="Lidl Font Pro" w:cs="Lidl Font Pro"/>
          <w:lang w:val="el-GR"/>
        </w:rPr>
      </w:pPr>
      <w:r w:rsidRPr="00AF429A">
        <w:rPr>
          <w:rFonts w:ascii="Lidl Font Pro" w:eastAsia="Lidl Font Pro" w:hAnsi="Lidl Font Pro" w:cs="Lidl Font Pro"/>
          <w:b/>
          <w:bCs/>
          <w:sz w:val="21"/>
          <w:szCs w:val="21"/>
          <w:lang w:val="el-GR"/>
        </w:rPr>
        <w:t>Εκσυγχρονισμένες ψυκτικές εγκαταστάσεις</w:t>
      </w:r>
      <w:r w:rsidRPr="00AF429A">
        <w:rPr>
          <w:rFonts w:ascii="Lidl Font Pro" w:eastAsia="Lidl Font Pro" w:hAnsi="Lidl Font Pro" w:cs="Lidl Font Pro"/>
          <w:sz w:val="21"/>
          <w:szCs w:val="21"/>
          <w:lang w:val="el-GR"/>
        </w:rPr>
        <w:t>, που ενισχύουν την ενεργειακή απόδοση.</w:t>
      </w:r>
    </w:p>
    <w:p w14:paraId="16227EE8" w14:textId="77777777" w:rsidR="00F01526" w:rsidRPr="00AF429A" w:rsidRDefault="00000000">
      <w:pPr>
        <w:numPr>
          <w:ilvl w:val="0"/>
          <w:numId w:val="2"/>
        </w:numPr>
        <w:spacing w:after="220" w:line="342" w:lineRule="auto"/>
        <w:rPr>
          <w:rFonts w:ascii="Lidl Font Pro" w:eastAsia="Lidl Font Pro" w:hAnsi="Lidl Font Pro" w:cs="Lidl Font Pro"/>
          <w:lang w:val="el-GR"/>
        </w:rPr>
      </w:pPr>
      <w:r w:rsidRPr="00AF429A">
        <w:rPr>
          <w:rFonts w:ascii="Lidl Font Pro" w:eastAsia="Lidl Font Pro" w:hAnsi="Lidl Font Pro" w:cs="Lidl Font Pro"/>
          <w:sz w:val="21"/>
          <w:szCs w:val="21"/>
          <w:lang w:val="el-GR"/>
        </w:rPr>
        <w:lastRenderedPageBreak/>
        <w:t xml:space="preserve">Αναβαθμισμένο </w:t>
      </w:r>
      <w:r w:rsidRPr="00AF429A">
        <w:rPr>
          <w:rFonts w:ascii="Lidl Font Pro" w:eastAsia="Lidl Font Pro" w:hAnsi="Lidl Font Pro" w:cs="Lidl Font Pro"/>
          <w:b/>
          <w:bCs/>
          <w:sz w:val="21"/>
          <w:szCs w:val="21"/>
          <w:lang w:val="el-GR"/>
        </w:rPr>
        <w:t>περιβάλλοντα χώρο</w:t>
      </w:r>
      <w:r w:rsidRPr="00AF429A">
        <w:rPr>
          <w:rFonts w:ascii="Lidl Font Pro" w:eastAsia="Lidl Font Pro" w:hAnsi="Lidl Font Pro" w:cs="Lidl Font Pro"/>
          <w:sz w:val="21"/>
          <w:szCs w:val="21"/>
          <w:lang w:val="el-GR"/>
        </w:rPr>
        <w:t>, με βελτιώσεις στην αισθητική, την άνεση και τη συνολική λειτουργικότητα.</w:t>
      </w:r>
    </w:p>
    <w:p w14:paraId="446B37EA" w14:textId="77777777" w:rsidR="00F01526" w:rsidRPr="00AF429A" w:rsidRDefault="00F01526">
      <w:pPr>
        <w:spacing w:before="220" w:after="220" w:line="342" w:lineRule="auto"/>
        <w:rPr>
          <w:rFonts w:ascii="Lidl Font Pro" w:eastAsia="Lidl Font Pro" w:hAnsi="Lidl Font Pro" w:cs="Lidl Font Pro"/>
          <w:sz w:val="21"/>
          <w:szCs w:val="21"/>
          <w:lang w:val="el-GR"/>
        </w:rPr>
      </w:pPr>
    </w:p>
    <w:p w14:paraId="604CE59A" w14:textId="77777777" w:rsidR="00F01526" w:rsidRPr="00AF429A" w:rsidRDefault="00000000">
      <w:pPr>
        <w:spacing w:before="220" w:after="220" w:line="342" w:lineRule="auto"/>
        <w:jc w:val="both"/>
        <w:rPr>
          <w:rFonts w:ascii="Lidl Font Pro" w:eastAsia="Lidl Font Pro" w:hAnsi="Lidl Font Pro" w:cs="Lidl Font Pro"/>
          <w:b/>
          <w:bCs/>
          <w:color w:val="000000"/>
          <w:lang w:val="el-GR"/>
        </w:rPr>
      </w:pPr>
      <w:r w:rsidRPr="00AF429A">
        <w:rPr>
          <w:rFonts w:ascii="Lidl Font Pro" w:eastAsia="Lidl Font Pro" w:hAnsi="Lidl Font Pro" w:cs="Lidl Font Pro"/>
          <w:sz w:val="21"/>
          <w:szCs w:val="21"/>
          <w:lang w:val="el-GR"/>
        </w:rPr>
        <w:t xml:space="preserve">Με τον εκσυγχρονισμό του καταστήματος στη Νέα Ιωνία Βόλου, η </w:t>
      </w:r>
      <w:r>
        <w:rPr>
          <w:rFonts w:ascii="Lidl Font Pro" w:eastAsia="Lidl Font Pro" w:hAnsi="Lidl Font Pro" w:cs="Lidl Font Pro"/>
          <w:sz w:val="21"/>
          <w:szCs w:val="21"/>
        </w:rPr>
        <w:t>Lidl</w:t>
      </w:r>
      <w:r w:rsidRPr="00AF429A">
        <w:rPr>
          <w:rFonts w:ascii="Lidl Font Pro" w:eastAsia="Lidl Font Pro" w:hAnsi="Lidl Font Pro" w:cs="Lidl Font Pro"/>
          <w:sz w:val="21"/>
          <w:szCs w:val="21"/>
          <w:lang w:val="el-GR"/>
        </w:rPr>
        <w:t xml:space="preserve"> Ελλάς συνεχίζει να επενδύει σε χώρους που κάνουν τις καθημερινές αγορές πιο εύκολες, πιο άνετες και πιο προσιτές, διασφαλίζοντας ότι κάθε πελάτης απολαμβάνει υψηλή ποιότητα και πραγματική αξία σε κάθε επίσκεψη.</w:t>
      </w:r>
    </w:p>
    <w:p w14:paraId="01112FF2" w14:textId="77777777" w:rsidR="00F01526" w:rsidRPr="00AF429A" w:rsidRDefault="00000000">
      <w:pPr>
        <w:spacing w:line="360" w:lineRule="auto"/>
        <w:jc w:val="both"/>
        <w:rPr>
          <w:rFonts w:ascii="Lidl Font Pro" w:eastAsia="Lidl Font Pro" w:hAnsi="Lidl Font Pro" w:cs="Lidl Font Pro"/>
          <w:color w:val="000000"/>
          <w:lang w:val="el-GR"/>
        </w:rPr>
      </w:pPr>
      <w:r w:rsidRPr="00AF429A">
        <w:rPr>
          <w:rFonts w:ascii="Lidl Font Pro" w:eastAsia="Lidl Font Pro" w:hAnsi="Lidl Font Pro" w:cs="Lidl Font Pro"/>
          <w:b/>
          <w:bCs/>
          <w:color w:val="1F497D"/>
          <w:lang w:val="el-GR"/>
        </w:rPr>
        <w:t xml:space="preserve">Επισκεφθείτε τη </w:t>
      </w:r>
      <w:r>
        <w:rPr>
          <w:rFonts w:ascii="Lidl Font Pro" w:eastAsia="Lidl Font Pro" w:hAnsi="Lidl Font Pro" w:cs="Lidl Font Pro"/>
          <w:b/>
          <w:bCs/>
          <w:color w:val="1F497D"/>
        </w:rPr>
        <w:t>Lidl</w:t>
      </w:r>
      <w:r w:rsidRPr="00AF429A">
        <w:rPr>
          <w:rFonts w:ascii="Lidl Font Pro" w:eastAsia="Lidl Font Pro" w:hAnsi="Lidl Font Pro" w:cs="Lidl Font Pro"/>
          <w:b/>
          <w:bCs/>
          <w:color w:val="1F497D"/>
          <w:lang w:val="el-GR"/>
        </w:rPr>
        <w:t xml:space="preserve"> Ελλάς και στα:</w:t>
      </w:r>
    </w:p>
    <w:p w14:paraId="0B691914" w14:textId="77777777" w:rsidR="00F01526" w:rsidRDefault="00000000">
      <w:pPr>
        <w:spacing w:after="0"/>
        <w:jc w:val="both"/>
        <w:rPr>
          <w:rFonts w:ascii="Lidl Font Pro" w:eastAsia="Lidl Font Pro" w:hAnsi="Lidl Font Pro" w:cs="Lidl Font Pro"/>
          <w:b/>
          <w:bCs/>
          <w:color w:val="1F497D"/>
        </w:rPr>
      </w:pPr>
      <w:hyperlink r:id="rId8">
        <w:r>
          <w:rPr>
            <w:rFonts w:ascii="Lidl Font Pro" w:eastAsia="Lidl Font Pro" w:hAnsi="Lidl Font Pro" w:cs="Lidl Font Pro"/>
            <w:b/>
            <w:bCs/>
            <w:color w:val="1F497D"/>
          </w:rPr>
          <w:t>corporate.lidl.gr</w:t>
        </w:r>
      </w:hyperlink>
    </w:p>
    <w:p w14:paraId="59F3D6A7" w14:textId="77777777" w:rsidR="00F01526" w:rsidRDefault="00000000">
      <w:pPr>
        <w:spacing w:after="0"/>
        <w:jc w:val="both"/>
        <w:rPr>
          <w:rFonts w:ascii="Lidl Font Pro" w:eastAsia="Lidl Font Pro" w:hAnsi="Lidl Font Pro" w:cs="Lidl Font Pro"/>
          <w:b/>
          <w:bCs/>
          <w:color w:val="1F497D"/>
        </w:rPr>
      </w:pPr>
      <w:hyperlink r:id="rId9">
        <w:r>
          <w:rPr>
            <w:rFonts w:ascii="Lidl Font Pro" w:eastAsia="Lidl Font Pro" w:hAnsi="Lidl Font Pro" w:cs="Lidl Font Pro"/>
            <w:b/>
            <w:bCs/>
            <w:color w:val="1F497D"/>
          </w:rPr>
          <w:t>linkedin.com/company/</w:t>
        </w:r>
        <w:proofErr w:type="spellStart"/>
        <w:r>
          <w:rPr>
            <w:rFonts w:ascii="Lidl Font Pro" w:eastAsia="Lidl Font Pro" w:hAnsi="Lidl Font Pro" w:cs="Lidl Font Pro"/>
            <w:b/>
            <w:bCs/>
            <w:color w:val="1F497D"/>
          </w:rPr>
          <w:t>lidl-hellas</w:t>
        </w:r>
        <w:proofErr w:type="spellEnd"/>
      </w:hyperlink>
    </w:p>
    <w:p w14:paraId="7A7EA775" w14:textId="77777777" w:rsidR="00F01526" w:rsidRPr="00AF429A" w:rsidRDefault="00000000">
      <w:pPr>
        <w:spacing w:after="0"/>
        <w:jc w:val="both"/>
        <w:rPr>
          <w:rFonts w:ascii="Lidl Font Pro" w:eastAsia="Lidl Font Pro" w:hAnsi="Lidl Font Pro" w:cs="Lidl Font Pro"/>
          <w:b/>
          <w:bCs/>
          <w:color w:val="1F497D"/>
          <w:lang w:val="sv-SE"/>
        </w:rPr>
      </w:pPr>
      <w:hyperlink r:id="rId10">
        <w:r w:rsidRPr="00AF429A">
          <w:rPr>
            <w:rFonts w:ascii="Lidl Font Pro" w:eastAsia="Lidl Font Pro" w:hAnsi="Lidl Font Pro" w:cs="Lidl Font Pro"/>
            <w:b/>
            <w:bCs/>
            <w:color w:val="1F497D"/>
            <w:lang w:val="sv-SE"/>
          </w:rPr>
          <w:t>facebook.com/lidlgr</w:t>
        </w:r>
      </w:hyperlink>
    </w:p>
    <w:p w14:paraId="67EB337B" w14:textId="77777777" w:rsidR="00F01526" w:rsidRPr="00AF429A" w:rsidRDefault="00000000">
      <w:pPr>
        <w:spacing w:after="0"/>
        <w:jc w:val="both"/>
        <w:rPr>
          <w:rFonts w:ascii="Lidl Font Pro" w:eastAsia="Lidl Font Pro" w:hAnsi="Lidl Font Pro" w:cs="Lidl Font Pro"/>
          <w:b/>
          <w:bCs/>
          <w:color w:val="1F497D"/>
          <w:lang w:val="sv-SE"/>
        </w:rPr>
      </w:pPr>
      <w:hyperlink r:id="rId11">
        <w:r w:rsidRPr="00AF429A">
          <w:rPr>
            <w:rFonts w:ascii="Lidl Font Pro" w:eastAsia="Lidl Font Pro" w:hAnsi="Lidl Font Pro" w:cs="Lidl Font Pro"/>
            <w:b/>
            <w:bCs/>
            <w:color w:val="1F497D"/>
            <w:lang w:val="sv-SE"/>
          </w:rPr>
          <w:t>instagram.com/lidl_hellas</w:t>
        </w:r>
      </w:hyperlink>
    </w:p>
    <w:p w14:paraId="4522D8D0" w14:textId="77777777" w:rsidR="00F01526" w:rsidRPr="00AF429A" w:rsidRDefault="00000000">
      <w:pPr>
        <w:spacing w:after="0"/>
        <w:jc w:val="both"/>
        <w:rPr>
          <w:rFonts w:ascii="Lidl Font Pro" w:eastAsia="Lidl Font Pro" w:hAnsi="Lidl Font Pro" w:cs="Lidl Font Pro"/>
          <w:b/>
          <w:bCs/>
          <w:color w:val="1F497D"/>
          <w:lang w:val="sv-SE"/>
        </w:rPr>
      </w:pPr>
      <w:r w:rsidRPr="00AF429A">
        <w:rPr>
          <w:rFonts w:ascii="Lidl Font Pro" w:eastAsia="Lidl Font Pro" w:hAnsi="Lidl Font Pro" w:cs="Lidl Font Pro"/>
          <w:b/>
          <w:bCs/>
          <w:color w:val="1F497D"/>
          <w:lang w:val="sv-SE"/>
        </w:rPr>
        <w:t>youtube.com/lidlhellas</w:t>
      </w:r>
    </w:p>
    <w:p w14:paraId="64E48950" w14:textId="77777777" w:rsidR="00F01526" w:rsidRPr="00AF429A" w:rsidRDefault="00000000">
      <w:pPr>
        <w:spacing w:after="0"/>
        <w:jc w:val="both"/>
        <w:rPr>
          <w:rFonts w:ascii="Lidl Font Pro" w:eastAsia="Lidl Font Pro" w:hAnsi="Lidl Font Pro" w:cs="Lidl Font Pro"/>
          <w:b/>
          <w:bCs/>
          <w:color w:val="1F497D"/>
          <w:lang w:val="sv-SE"/>
        </w:rPr>
      </w:pPr>
      <w:r>
        <w:fldChar w:fldCharType="begin"/>
      </w:r>
      <w:r w:rsidRPr="00AF429A">
        <w:rPr>
          <w:lang w:val="sv-SE"/>
        </w:rPr>
        <w:instrText xml:space="preserve"> HYPERLINK "https://www.tiktok.com/@lidlhellas?lang=en" </w:instrText>
      </w:r>
      <w:r>
        <w:fldChar w:fldCharType="separate"/>
      </w:r>
      <w:r w:rsidRPr="00AF429A">
        <w:rPr>
          <w:rFonts w:ascii="Lidl Font Pro" w:eastAsia="Lidl Font Pro" w:hAnsi="Lidl Font Pro" w:cs="Lidl Font Pro"/>
          <w:b/>
          <w:bCs/>
          <w:color w:val="1F497D"/>
          <w:lang w:val="sv-SE"/>
        </w:rPr>
        <w:t>tiktok.com/@lidlhellas</w:t>
      </w:r>
    </w:p>
    <w:p w14:paraId="2E74B587" w14:textId="77777777" w:rsidR="00F01526" w:rsidRPr="00AF429A" w:rsidRDefault="00000000">
      <w:pPr>
        <w:spacing w:after="0"/>
        <w:jc w:val="both"/>
        <w:rPr>
          <w:rFonts w:ascii="Lidl Font Pro" w:eastAsia="Lidl Font Pro" w:hAnsi="Lidl Font Pro" w:cs="Lidl Font Pro"/>
          <w:b/>
          <w:bCs/>
          <w:color w:val="1F497D"/>
          <w:lang w:val="sv-SE"/>
        </w:rPr>
      </w:pPr>
      <w:r>
        <w:fldChar w:fldCharType="end"/>
      </w:r>
    </w:p>
    <w:p w14:paraId="4E64D25C" w14:textId="77777777" w:rsidR="00F01526" w:rsidRPr="00AF429A" w:rsidRDefault="00000000">
      <w:pPr>
        <w:spacing w:after="0"/>
        <w:jc w:val="both"/>
        <w:rPr>
          <w:rFonts w:ascii="Lidl Font Pro" w:eastAsia="Lidl Font Pro" w:hAnsi="Lidl Font Pro" w:cs="Lidl Font Pro"/>
          <w:b/>
          <w:bCs/>
          <w:color w:val="1F497D"/>
          <w:lang w:val="sv-SE"/>
        </w:rPr>
      </w:pPr>
      <w:r w:rsidRPr="00AF429A">
        <w:rPr>
          <w:rFonts w:ascii="Lidl Font Pro" w:eastAsia="Lidl Font Pro" w:hAnsi="Lidl Font Pro" w:cs="Lidl Font Pro"/>
          <w:b/>
          <w:bCs/>
          <w:color w:val="1F497D"/>
          <w:lang w:val="sv-SE"/>
        </w:rPr>
        <w:t xml:space="preserve"> </w:t>
      </w:r>
    </w:p>
    <w:p w14:paraId="0CE6F6DB" w14:textId="77777777" w:rsidR="00F01526" w:rsidRPr="00AF429A" w:rsidRDefault="00F01526">
      <w:pPr>
        <w:spacing w:after="0"/>
        <w:jc w:val="both"/>
        <w:rPr>
          <w:rFonts w:ascii="Lidl Font Pro" w:eastAsia="Lidl Font Pro" w:hAnsi="Lidl Font Pro" w:cs="Lidl Font Pro"/>
          <w:b/>
          <w:bCs/>
          <w:color w:val="1F497D"/>
          <w:lang w:val="sv-SE"/>
        </w:rPr>
      </w:pPr>
    </w:p>
    <w:sectPr w:rsidR="00F01526" w:rsidRPr="00AF429A">
      <w:headerReference w:type="default" r:id="rId12"/>
      <w:footerReference w:type="default" r:id="rId13"/>
      <w:pgSz w:w="11906" w:h="16838"/>
      <w:pgMar w:top="2070" w:right="1559" w:bottom="1531" w:left="1797" w:header="709" w:footer="119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F14008" w14:textId="77777777" w:rsidR="00FD27E6" w:rsidRDefault="00FD27E6">
      <w:pPr>
        <w:spacing w:after="0" w:line="240" w:lineRule="auto"/>
      </w:pPr>
      <w:r>
        <w:separator/>
      </w:r>
    </w:p>
  </w:endnote>
  <w:endnote w:type="continuationSeparator" w:id="0">
    <w:p w14:paraId="02226D56" w14:textId="77777777" w:rsidR="00FD27E6" w:rsidRDefault="00FD27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A1"/>
    <w:family w:val="swiss"/>
    <w:pitch w:val="variable"/>
    <w:sig w:usb0="E4002EFF" w:usb1="C200247B" w:usb2="00000009" w:usb3="00000000" w:csb0="000001FF" w:csb1="00000000"/>
    <w:embedRegular r:id="rId1" w:fontKey="{E4B0FA38-0DC4-4C9E-9357-435AA6235F10}"/>
    <w:embedBold r:id="rId2" w:fontKey="{A4767256-6F96-4FD7-9371-2F16C5AC5049}"/>
  </w:font>
  <w:font w:name="Cambria">
    <w:panose1 w:val="02040503050406030204"/>
    <w:charset w:val="A1"/>
    <w:family w:val="roman"/>
    <w:pitch w:val="variable"/>
    <w:sig w:usb0="E00006FF" w:usb1="420024FF" w:usb2="02000000" w:usb3="00000000" w:csb0="0000019F" w:csb1="00000000"/>
    <w:embedRegular r:id="rId3" w:fontKey="{249781CD-DEE7-4B6C-B187-3CEE13FE2E4A}"/>
  </w:font>
  <w:font w:name="MinionPro-Regular">
    <w:panose1 w:val="00000000000000000000"/>
    <w:charset w:val="00"/>
    <w:family w:val="roman"/>
    <w:notTrueType/>
    <w:pitch w:val="default"/>
  </w:font>
  <w:font w:name="Segoe UI">
    <w:panose1 w:val="020B0502040204020203"/>
    <w:charset w:val="A1"/>
    <w:family w:val="swiss"/>
    <w:pitch w:val="variable"/>
    <w:sig w:usb0="E4002EFF" w:usb1="C000E47F" w:usb2="00000009" w:usb3="00000000" w:csb0="000001FF" w:csb1="00000000"/>
    <w:embedRegular r:id="rId4" w:fontKey="{606CFAE3-C4CB-45E6-8C5C-5A2CC02EBD01}"/>
  </w:font>
  <w:font w:name="Arial">
    <w:panose1 w:val="020B0604020202020204"/>
    <w:charset w:val="A1"/>
    <w:family w:val="swiss"/>
    <w:pitch w:val="variable"/>
    <w:sig w:usb0="E0002EFF" w:usb1="C000785B" w:usb2="00000009" w:usb3="00000000" w:csb0="000001FF" w:csb1="00000000"/>
  </w:font>
  <w:font w:name="Georgia">
    <w:panose1 w:val="02040502050405020303"/>
    <w:charset w:val="A1"/>
    <w:family w:val="roman"/>
    <w:pitch w:val="variable"/>
    <w:sig w:usb0="00000287" w:usb1="00000000" w:usb2="00000000" w:usb3="00000000" w:csb0="0000009F" w:csb1="00000000"/>
    <w:embedItalic r:id="rId5" w:fontKey="{7582CA41-2AAF-4B0B-9736-9D9F69CF77D2}"/>
  </w:font>
  <w:font w:name="Lidl Font Pro">
    <w:panose1 w:val="02000000000000000000"/>
    <w:charset w:val="A1"/>
    <w:family w:val="auto"/>
    <w:pitch w:val="variable"/>
    <w:sig w:usb0="A00002FF" w:usb1="500020EB" w:usb2="00000000" w:usb3="00000000" w:csb0="0000009F" w:csb1="00000000"/>
    <w:embedRegular r:id="rId6" w:fontKey="{BBB8AFAB-BD19-4EE9-AB4B-EC2E8B787900}"/>
    <w:embedBold r:id="rId7" w:fontKey="{FC002884-7321-422E-A797-BAD96A2691E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1509F" w14:textId="77777777" w:rsidR="00F01526" w:rsidRDefault="00000000">
    <w:pPr>
      <w:pBdr>
        <w:top w:val="nil"/>
        <w:left w:val="nil"/>
        <w:bottom w:val="nil"/>
        <w:right w:val="nil"/>
        <w:between w:val="nil"/>
      </w:pBdr>
      <w:tabs>
        <w:tab w:val="center" w:pos="4153"/>
        <w:tab w:val="right" w:pos="8306"/>
      </w:tabs>
      <w:spacing w:after="0" w:line="240" w:lineRule="auto"/>
      <w:rPr>
        <w:color w:val="000000"/>
      </w:rPr>
    </w:pPr>
    <w:r>
      <w:rPr>
        <w:noProof/>
      </w:rPr>
      <mc:AlternateContent>
        <mc:Choice Requires="wpg">
          <w:drawing>
            <wp:anchor distT="0" distB="0" distL="114300" distR="114300" simplePos="0" relativeHeight="251659264" behindDoc="0" locked="0" layoutInCell="1" hidden="0" allowOverlap="1" wp14:anchorId="189D1670" wp14:editId="5D72937D">
              <wp:simplePos x="0" y="0"/>
              <wp:positionH relativeFrom="column">
                <wp:posOffset>-167956</wp:posOffset>
              </wp:positionH>
              <wp:positionV relativeFrom="paragraph">
                <wp:posOffset>9934893</wp:posOffset>
              </wp:positionV>
              <wp:extent cx="5377053" cy="878205"/>
              <wp:effectExtent l="0" t="0" r="0" b="0"/>
              <wp:wrapSquare wrapText="bothSides" distT="0" distB="0" distL="114300" distR="114300"/>
              <wp:docPr id="71" name="Ορθογώνιο 71"/>
              <wp:cNvGraphicFramePr/>
              <a:graphic xmlns:a="http://schemas.openxmlformats.org/drawingml/2006/main">
                <a:graphicData uri="http://schemas.microsoft.com/office/word/2010/wordprocessingShape">
                  <wps:wsp>
                    <wps:cNvSpPr/>
                    <wps:spPr>
                      <a:xfrm>
                        <a:off x="2662236" y="3345660"/>
                        <a:ext cx="5367528" cy="868680"/>
                      </a:xfrm>
                      <a:prstGeom prst="rect">
                        <a:avLst/>
                      </a:prstGeom>
                      <a:noFill/>
                      <a:ln>
                        <a:noFill/>
                      </a:ln>
                    </wps:spPr>
                    <wps:txbx>
                      <w:txbxContent>
                        <w:p w14:paraId="41B978DC" w14:textId="77777777" w:rsidR="00F01526" w:rsidRDefault="00F01526">
                          <w:pPr>
                            <w:spacing w:after="40" w:line="240" w:lineRule="auto"/>
                            <w:textDirection w:val="btLr"/>
                          </w:pP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-167956</wp:posOffset>
              </wp:positionH>
              <wp:positionV relativeFrom="paragraph">
                <wp:posOffset>9934893</wp:posOffset>
              </wp:positionV>
              <wp:extent cx="5377053" cy="878205"/>
              <wp:effectExtent b="0" l="0" r="0" t="0"/>
              <wp:wrapSquare wrapText="bothSides" distB="0" distT="0" distL="114300" distR="114300"/>
              <wp:docPr id="71"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5377053" cy="878205"/>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0F910339" wp14:editId="493548E5">
          <wp:simplePos x="0" y="0"/>
          <wp:positionH relativeFrom="column">
            <wp:posOffset>-1123949</wp:posOffset>
          </wp:positionH>
          <wp:positionV relativeFrom="paragraph">
            <wp:posOffset>1403350</wp:posOffset>
          </wp:positionV>
          <wp:extent cx="7534275" cy="813435"/>
          <wp:effectExtent l="0" t="0" r="0" b="0"/>
          <wp:wrapSquare wrapText="bothSides" distT="0" distB="0" distL="114300" distR="114300"/>
          <wp:docPr id="7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7534275" cy="813435"/>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1C3A52F5" wp14:editId="048D4BB6">
              <wp:simplePos x="0" y="0"/>
              <wp:positionH relativeFrom="column">
                <wp:posOffset>-4761</wp:posOffset>
              </wp:positionH>
              <wp:positionV relativeFrom="paragraph">
                <wp:posOffset>9735850</wp:posOffset>
              </wp:positionV>
              <wp:extent cx="6410325" cy="641985"/>
              <wp:effectExtent l="0" t="0" r="0" b="0"/>
              <wp:wrapSquare wrapText="bothSides" distT="0" distB="0" distL="114300" distR="114300"/>
              <wp:docPr id="69" name="Ορθογώνιο 69"/>
              <wp:cNvGraphicFramePr/>
              <a:graphic xmlns:a="http://schemas.openxmlformats.org/drawingml/2006/main">
                <a:graphicData uri="http://schemas.microsoft.com/office/word/2010/wordprocessingShape">
                  <wps:wsp>
                    <wps:cNvSpPr/>
                    <wps:spPr>
                      <a:xfrm>
                        <a:off x="2145600" y="3463770"/>
                        <a:ext cx="6400800" cy="632460"/>
                      </a:xfrm>
                      <a:prstGeom prst="rect">
                        <a:avLst/>
                      </a:prstGeom>
                      <a:noFill/>
                      <a:ln>
                        <a:noFill/>
                      </a:ln>
                    </wps:spPr>
                    <wps:txbx>
                      <w:txbxContent>
                        <w:p w14:paraId="590EE3DF" w14:textId="77777777" w:rsidR="00F01526" w:rsidRPr="00AF429A" w:rsidRDefault="00000000">
                          <w:pPr>
                            <w:spacing w:after="0" w:line="240" w:lineRule="auto"/>
                            <w:textDirection w:val="btLr"/>
                            <w:rPr>
                              <w:lang w:val="el-GR"/>
                            </w:rPr>
                          </w:pPr>
                          <w:r>
                            <w:rPr>
                              <w:rFonts w:ascii="Lidl Font Pro" w:eastAsia="Lidl Font Pro" w:hAnsi="Lidl Font Pro" w:cs="Lidl Font Pro"/>
                              <w:b/>
                              <w:color w:val="000000"/>
                            </w:rPr>
                            <w:t>Lidl</w:t>
                          </w:r>
                          <w:r w:rsidRPr="00AF429A">
                            <w:rPr>
                              <w:rFonts w:ascii="Lidl Font Pro" w:eastAsia="Lidl Font Pro" w:hAnsi="Lidl Font Pro" w:cs="Lidl Font Pro"/>
                              <w:b/>
                              <w:color w:val="000000"/>
                              <w:lang w:val="el-GR"/>
                            </w:rPr>
                            <w:t xml:space="preserve"> Ελλάς · Τομέας Εταιρικών Υποθέσεων &amp; Βιωσιμότητας</w:t>
                          </w:r>
                        </w:p>
                        <w:p w14:paraId="2B48C824" w14:textId="77777777" w:rsidR="00F01526" w:rsidRPr="00AF429A" w:rsidRDefault="00000000">
                          <w:pPr>
                            <w:spacing w:after="0" w:line="240" w:lineRule="auto"/>
                            <w:textDirection w:val="btLr"/>
                            <w:rPr>
                              <w:lang w:val="el-GR"/>
                            </w:rPr>
                          </w:pPr>
                          <w:r w:rsidRPr="00AF429A">
                            <w:rPr>
                              <w:rFonts w:ascii="Lidl Font Pro" w:eastAsia="Lidl Font Pro" w:hAnsi="Lidl Font Pro" w:cs="Lidl Font Pro"/>
                              <w:color w:val="000000"/>
                              <w:lang w:val="el-GR"/>
                            </w:rPr>
                            <w:t xml:space="preserve">Ο.Τ. 31, ΔΑ 13, Τ.Θ. 1032, Τ.Κ. 57 022 </w:t>
                          </w:r>
                          <w:proofErr w:type="spellStart"/>
                          <w:r w:rsidRPr="00AF429A">
                            <w:rPr>
                              <w:rFonts w:ascii="Lidl Font Pro" w:eastAsia="Lidl Font Pro" w:hAnsi="Lidl Font Pro" w:cs="Lidl Font Pro"/>
                              <w:color w:val="000000"/>
                              <w:lang w:val="el-GR"/>
                            </w:rPr>
                            <w:t>Σίνδος</w:t>
                          </w:r>
                          <w:proofErr w:type="spellEnd"/>
                          <w:r w:rsidRPr="00AF429A">
                            <w:rPr>
                              <w:rFonts w:ascii="Lidl Font Pro" w:eastAsia="Lidl Font Pro" w:hAnsi="Lidl Font Pro" w:cs="Lidl Font Pro"/>
                              <w:color w:val="000000"/>
                              <w:lang w:val="el-GR"/>
                            </w:rPr>
                            <w:t xml:space="preserve"> · +30 2310 490700 · </w:t>
                          </w:r>
                          <w:r>
                            <w:rPr>
                              <w:rFonts w:ascii="Lidl Font Pro" w:eastAsia="Lidl Font Pro" w:hAnsi="Lidl Font Pro" w:cs="Lidl Font Pro"/>
                              <w:color w:val="000000"/>
                            </w:rPr>
                            <w:t>press</w:t>
                          </w:r>
                          <w:r w:rsidRPr="00AF429A">
                            <w:rPr>
                              <w:rFonts w:ascii="Lidl Font Pro" w:eastAsia="Lidl Font Pro" w:hAnsi="Lidl Font Pro" w:cs="Lidl Font Pro"/>
                              <w:color w:val="000000"/>
                              <w:lang w:val="el-GR"/>
                            </w:rPr>
                            <w:t>@</w:t>
                          </w:r>
                          <w:proofErr w:type="spellStart"/>
                          <w:r>
                            <w:rPr>
                              <w:rFonts w:ascii="Lidl Font Pro" w:eastAsia="Lidl Font Pro" w:hAnsi="Lidl Font Pro" w:cs="Lidl Font Pro"/>
                              <w:color w:val="000000"/>
                            </w:rPr>
                            <w:t>lidl</w:t>
                          </w:r>
                          <w:proofErr w:type="spellEnd"/>
                          <w:r w:rsidRPr="00AF429A">
                            <w:rPr>
                              <w:rFonts w:ascii="Lidl Font Pro" w:eastAsia="Lidl Font Pro" w:hAnsi="Lidl Font Pro" w:cs="Lidl Font Pro"/>
                              <w:color w:val="000000"/>
                              <w:lang w:val="el-GR"/>
                            </w:rPr>
                            <w:t>.</w:t>
                          </w:r>
                          <w:r>
                            <w:rPr>
                              <w:rFonts w:ascii="Lidl Font Pro" w:eastAsia="Lidl Font Pro" w:hAnsi="Lidl Font Pro" w:cs="Lidl Font Pro"/>
                              <w:color w:val="000000"/>
                            </w:rPr>
                            <w:t>gr</w:t>
                          </w:r>
                        </w:p>
                        <w:p w14:paraId="2232D6A9" w14:textId="77777777" w:rsidR="00F01526" w:rsidRPr="00AF429A" w:rsidRDefault="00F01526">
                          <w:pPr>
                            <w:spacing w:after="0" w:line="240" w:lineRule="auto"/>
                            <w:textDirection w:val="btLr"/>
                            <w:rPr>
                              <w:lang w:val="el-GR"/>
                            </w:rPr>
                          </w:pPr>
                        </w:p>
                      </w:txbxContent>
                    </wps:txbx>
                    <wps:bodyPr spcFirstLastPara="1" wrap="square" lIns="0" tIns="0" rIns="0" bIns="0" anchor="b" anchorCtr="0">
                      <a:noAutofit/>
                    </wps:bodyPr>
                  </wps:wsp>
                </a:graphicData>
              </a:graphic>
            </wp:anchor>
          </w:drawing>
        </mc:Choice>
        <mc:Fallback>
          <w:pict>
            <v:rect w14:anchorId="1C3A52F5" id="Ορθογώνιο 69" o:spid="_x0000_s1028" style="position:absolute;margin-left:-.35pt;margin-top:766.6pt;width:504.75pt;height:50.55pt;z-index:251661312;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" filled="f" stroked="f">
              <v:textbox inset="0,0,0,0">
                <w:txbxContent>
                  <w:p w14:paraId="590EE3DF" w14:textId="77777777" w:rsidR="00F01526" w:rsidRPr="00AF429A" w:rsidRDefault="00000000">
                    <w:pPr>
                      <w:spacing w:after="0" w:line="240" w:lineRule="auto"/>
                      <w:textDirection w:val="btLr"/>
                      <w:rPr>
                        <w:lang w:val="el-GR"/>
                      </w:rPr>
                    </w:pPr>
                    <w:r>
                      <w:rPr>
                        <w:rFonts w:ascii="Lidl Font Pro" w:eastAsia="Lidl Font Pro" w:hAnsi="Lidl Font Pro" w:cs="Lidl Font Pro"/>
                        <w:b/>
                        <w:color w:val="000000"/>
                      </w:rPr>
                      <w:t>Lidl</w:t>
                    </w:r>
                    <w:r w:rsidRPr="00AF429A">
                      <w:rPr>
                        <w:rFonts w:ascii="Lidl Font Pro" w:eastAsia="Lidl Font Pro" w:hAnsi="Lidl Font Pro" w:cs="Lidl Font Pro"/>
                        <w:b/>
                        <w:color w:val="000000"/>
                        <w:lang w:val="el-GR"/>
                      </w:rPr>
                      <w:t xml:space="preserve"> Ελλάς · Τομέας Εταιρικών Υποθέσεων &amp; Βιωσιμότητας</w:t>
                    </w:r>
                  </w:p>
                  <w:p w14:paraId="2B48C824" w14:textId="77777777" w:rsidR="00F01526" w:rsidRPr="00AF429A" w:rsidRDefault="00000000">
                    <w:pPr>
                      <w:spacing w:after="0" w:line="240" w:lineRule="auto"/>
                      <w:textDirection w:val="btLr"/>
                      <w:rPr>
                        <w:lang w:val="el-GR"/>
                      </w:rPr>
                    </w:pPr>
                    <w:r w:rsidRPr="00AF429A">
                      <w:rPr>
                        <w:rFonts w:ascii="Lidl Font Pro" w:eastAsia="Lidl Font Pro" w:hAnsi="Lidl Font Pro" w:cs="Lidl Font Pro"/>
                        <w:color w:val="000000"/>
                        <w:lang w:val="el-GR"/>
                      </w:rPr>
                      <w:t xml:space="preserve">Ο.Τ. 31, ΔΑ 13, Τ.Θ. 1032, Τ.Κ. 57 022 Σίνδος · +30 2310 490700 · </w:t>
                    </w:r>
                    <w:r>
                      <w:rPr>
                        <w:rFonts w:ascii="Lidl Font Pro" w:eastAsia="Lidl Font Pro" w:hAnsi="Lidl Font Pro" w:cs="Lidl Font Pro"/>
                        <w:color w:val="000000"/>
                      </w:rPr>
                      <w:t>press</w:t>
                    </w:r>
                    <w:r w:rsidRPr="00AF429A">
                      <w:rPr>
                        <w:rFonts w:ascii="Lidl Font Pro" w:eastAsia="Lidl Font Pro" w:hAnsi="Lidl Font Pro" w:cs="Lidl Font Pro"/>
                        <w:color w:val="000000"/>
                        <w:lang w:val="el-GR"/>
                      </w:rPr>
                      <w:t>@</w:t>
                    </w:r>
                    <w:r>
                      <w:rPr>
                        <w:rFonts w:ascii="Lidl Font Pro" w:eastAsia="Lidl Font Pro" w:hAnsi="Lidl Font Pro" w:cs="Lidl Font Pro"/>
                        <w:color w:val="000000"/>
                      </w:rPr>
                      <w:t>lidl</w:t>
                    </w:r>
                    <w:r w:rsidRPr="00AF429A">
                      <w:rPr>
                        <w:rFonts w:ascii="Lidl Font Pro" w:eastAsia="Lidl Font Pro" w:hAnsi="Lidl Font Pro" w:cs="Lidl Font Pro"/>
                        <w:color w:val="000000"/>
                        <w:lang w:val="el-GR"/>
                      </w:rPr>
                      <w:t>.</w:t>
                    </w:r>
                    <w:r>
                      <w:rPr>
                        <w:rFonts w:ascii="Lidl Font Pro" w:eastAsia="Lidl Font Pro" w:hAnsi="Lidl Font Pro" w:cs="Lidl Font Pro"/>
                        <w:color w:val="000000"/>
                      </w:rPr>
                      <w:t>gr</w:t>
                    </w:r>
                  </w:p>
                  <w:p w14:paraId="2232D6A9" w14:textId="77777777" w:rsidR="00F01526" w:rsidRPr="00AF429A" w:rsidRDefault="00F01526">
                    <w:pPr>
                      <w:spacing w:after="0" w:line="240" w:lineRule="auto"/>
                      <w:textDirection w:val="btLr"/>
                      <w:rPr>
                        <w:lang w:val="el-GR"/>
                      </w:rPr>
                    </w:pPr>
                  </w:p>
                </w:txbxContent>
              </v:textbox>
              <w10:wrap type="squar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710CA" w14:textId="77777777" w:rsidR="00FD27E6" w:rsidRDefault="00FD27E6">
      <w:pPr>
        <w:spacing w:after="0" w:line="240" w:lineRule="auto"/>
      </w:pPr>
      <w:r>
        <w:separator/>
      </w:r>
    </w:p>
  </w:footnote>
  <w:footnote w:type="continuationSeparator" w:id="0">
    <w:p w14:paraId="23CA91F3" w14:textId="77777777" w:rsidR="00FD27E6" w:rsidRDefault="00FD27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4763D7" w14:textId="77777777" w:rsidR="00F01526" w:rsidRDefault="00000000">
    <w:pPr>
      <w:pBdr>
        <w:top w:val="nil"/>
        <w:left w:val="nil"/>
        <w:bottom w:val="nil"/>
        <w:right w:val="nil"/>
        <w:between w:val="nil"/>
      </w:pBdr>
      <w:tabs>
        <w:tab w:val="center" w:pos="4153"/>
        <w:tab w:val="right" w:pos="8306"/>
      </w:tabs>
      <w:spacing w:after="0" w:line="240" w:lineRule="auto"/>
      <w:jc w:val="right"/>
      <w:rPr>
        <w:color w:val="000000"/>
      </w:rPr>
    </w:pPr>
    <w:r>
      <w:rPr>
        <w:color w:val="000000"/>
      </w:rPr>
      <w:t xml:space="preserve">                                                                                                                                </w:t>
    </w:r>
    <w:r>
      <w:rPr>
        <w:noProof/>
        <w:color w:val="000000"/>
      </w:rPr>
      <w:drawing>
        <wp:inline distT="0" distB="0" distL="0" distR="0" wp14:anchorId="4ADD9A6B" wp14:editId="3279E1C0">
          <wp:extent cx="792855" cy="793331"/>
          <wp:effectExtent l="0" t="0" r="0" b="0"/>
          <wp:docPr id="7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855" cy="793331"/>
                  </a:xfrm>
                  <a:prstGeom prst="rect">
                    <a:avLst/>
                  </a:prstGeom>
                  <a:ln/>
                </pic:spPr>
              </pic:pic>
            </a:graphicData>
          </a:graphic>
        </wp:inline>
      </w:drawing>
    </w:r>
    <w:r>
      <w:rPr>
        <w:noProof/>
      </w:rPr>
      <mc:AlternateContent>
        <mc:Choice Requires="wpg">
          <w:drawing>
            <wp:anchor distT="0" distB="0" distL="114300" distR="114300" simplePos="0" relativeHeight="251658240" behindDoc="0" locked="0" layoutInCell="1" hidden="0" allowOverlap="1" wp14:anchorId="08D6454A" wp14:editId="1F2CE6C0">
              <wp:simplePos x="0" y="0"/>
              <wp:positionH relativeFrom="column">
                <wp:posOffset>-660081</wp:posOffset>
              </wp:positionH>
              <wp:positionV relativeFrom="paragraph">
                <wp:posOffset>287973</wp:posOffset>
              </wp:positionV>
              <wp:extent cx="2991485" cy="292735"/>
              <wp:effectExtent l="0" t="0" r="0" b="0"/>
              <wp:wrapNone/>
              <wp:docPr id="70" name="Ορθογώνιο 70"/>
              <wp:cNvGraphicFramePr/>
              <a:graphic xmlns:a="http://schemas.openxmlformats.org/drawingml/2006/main">
                <a:graphicData uri="http://schemas.microsoft.com/office/word/2010/wordprocessingShape">
                  <wps:wsp>
                    <wps:cNvSpPr/>
                    <wps:spPr>
                      <a:xfrm>
                        <a:off x="3855020" y="3638395"/>
                        <a:ext cx="2981960" cy="283210"/>
                      </a:xfrm>
                      <a:prstGeom prst="rect">
                        <a:avLst/>
                      </a:prstGeom>
                      <a:noFill/>
                      <a:ln>
                        <a:noFill/>
                      </a:ln>
                    </wps:spPr>
                    <wps:txbx>
                      <w:txbxContent>
                        <w:p w14:paraId="3B9E3C44" w14:textId="77777777" w:rsidR="00F01526" w:rsidRDefault="00000000">
                          <w:pPr>
                            <w:spacing w:line="275" w:lineRule="auto"/>
                            <w:textDirection w:val="btLr"/>
                          </w:pPr>
                          <w:proofErr w:type="spellStart"/>
                          <w:r>
                            <w:rPr>
                              <w:rFonts w:ascii="Lidl Font Pro" w:eastAsia="Lidl Font Pro" w:hAnsi="Lidl Font Pro" w:cs="Lidl Font Pro"/>
                              <w:b/>
                              <w:color w:val="1F497D"/>
                              <w:sz w:val="38"/>
                            </w:rPr>
                            <w:t>Δελτίο</w:t>
                          </w:r>
                          <w:proofErr w:type="spellEnd"/>
                          <w:r>
                            <w:rPr>
                              <w:rFonts w:ascii="Lidl Font Pro" w:eastAsia="Lidl Font Pro" w:hAnsi="Lidl Font Pro" w:cs="Lidl Font Pro"/>
                              <w:b/>
                              <w:color w:val="1F497D"/>
                              <w:sz w:val="38"/>
                            </w:rPr>
                            <w:t xml:space="preserve"> </w:t>
                          </w:r>
                          <w:proofErr w:type="spellStart"/>
                          <w:r>
                            <w:rPr>
                              <w:rFonts w:ascii="Lidl Font Pro" w:eastAsia="Lidl Font Pro" w:hAnsi="Lidl Font Pro" w:cs="Lidl Font Pro"/>
                              <w:b/>
                              <w:color w:val="1F497D"/>
                              <w:sz w:val="38"/>
                            </w:rPr>
                            <w:t>Τύ</w:t>
                          </w:r>
                          <w:proofErr w:type="spellEnd"/>
                          <w:r>
                            <w:rPr>
                              <w:rFonts w:ascii="Lidl Font Pro" w:eastAsia="Lidl Font Pro" w:hAnsi="Lidl Font Pro" w:cs="Lidl Font Pro"/>
                              <w:b/>
                              <w:color w:val="1F497D"/>
                              <w:sz w:val="38"/>
                            </w:rPr>
                            <w:t>που</w:t>
                          </w: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-660081</wp:posOffset>
              </wp:positionH>
              <wp:positionV relativeFrom="paragraph">
                <wp:posOffset>287973</wp:posOffset>
              </wp:positionV>
              <wp:extent cx="2991485" cy="292735"/>
              <wp:effectExtent b="0" l="0" r="0" t="0"/>
              <wp:wrapNone/>
              <wp:docPr id="70"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2991485" cy="292735"/>
                      </a:xfrm>
                      <a:prstGeom prst="rect"/>
                      <a:ln/>
                    </pic:spPr>
                  </pic:pic>
                </a:graphicData>
              </a:graphic>
            </wp:anchor>
          </w:drawing>
        </mc:Fallback>
      </mc:AlternateContent>
    </w:r>
  </w:p>
  <w:p w14:paraId="3BCE1575" w14:textId="77777777" w:rsidR="00F01526" w:rsidRDefault="00F01526">
    <w:pPr>
      <w:pBdr>
        <w:top w:val="nil"/>
        <w:left w:val="nil"/>
        <w:bottom w:val="nil"/>
        <w:right w:val="nil"/>
        <w:between w:val="nil"/>
      </w:pBdr>
      <w:tabs>
        <w:tab w:val="center" w:pos="4153"/>
        <w:tab w:val="right" w:pos="830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C76456"/>
    <w:multiLevelType w:val="multilevel"/>
    <w:tmpl w:val="F9C0E1C8"/>
    <w:lvl w:ilvl="0">
      <w:start w:val="1"/>
      <w:numFmt w:val="bullet"/>
      <w:lvlText w:val="●"/>
      <w:lvlJc w:val="left"/>
      <w:pPr>
        <w:ind w:left="720" w:hanging="360"/>
      </w:pPr>
      <w:rPr>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BD85ECE"/>
    <w:multiLevelType w:val="multilevel"/>
    <w:tmpl w:val="C0EEF12A"/>
    <w:lvl w:ilvl="0">
      <w:start w:val="1"/>
      <w:numFmt w:val="bullet"/>
      <w:lvlText w:val="●"/>
      <w:lvlJc w:val="left"/>
      <w:pPr>
        <w:ind w:left="720" w:hanging="360"/>
      </w:pPr>
      <w:rPr>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46266176">
    <w:abstractNumId w:val="0"/>
  </w:num>
  <w:num w:numId="2" w16cid:durableId="131348957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1526"/>
    <w:rsid w:val="00046EFB"/>
    <w:rsid w:val="00072A54"/>
    <w:rsid w:val="000766EC"/>
    <w:rsid w:val="002D5714"/>
    <w:rsid w:val="005A07A0"/>
    <w:rsid w:val="00722700"/>
    <w:rsid w:val="00950DD3"/>
    <w:rsid w:val="00AF429A"/>
    <w:rsid w:val="00F01526"/>
    <w:rsid w:val="00FD27E6"/>
    <w:rsid w:val="00FE690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54D27B"/>
  <w15:docId w15:val="{B13FB344-BBB4-4D30-9EEB-029D25F6D0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 w:eastAsia="el-G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240" w:after="0"/>
      <w:outlineLvl w:val="0"/>
    </w:pPr>
    <w:rPr>
      <w:rFonts w:ascii="Cambria" w:eastAsia="Cambria" w:hAnsi="Cambria" w:cs="Cambria"/>
      <w:color w:val="366091"/>
      <w:sz w:val="32"/>
      <w:szCs w:val="32"/>
    </w:rPr>
  </w:style>
  <w:style w:type="paragraph" w:styleId="2">
    <w:name w:val="heading 2"/>
    <w:basedOn w:val="a"/>
    <w:next w:val="a"/>
    <w:uiPriority w:val="9"/>
    <w:unhideWhenUsed/>
    <w:qFormat/>
    <w:pPr>
      <w:spacing w:line="240" w:lineRule="auto"/>
      <w:outlineLvl w:val="1"/>
    </w:pPr>
    <w:rPr>
      <w:rFonts w:ascii="Times New Roman" w:eastAsia="Times New Roman" w:hAnsi="Times New Roman" w:cs="Times New Roman"/>
      <w:b/>
      <w:bCs/>
      <w:sz w:val="36"/>
      <w:szCs w:val="36"/>
    </w:rPr>
  </w:style>
  <w:style w:type="paragraph" w:styleId="3">
    <w:name w:val="heading 3"/>
    <w:basedOn w:val="a"/>
    <w:next w:val="a"/>
    <w:uiPriority w:val="9"/>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header"/>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4"/>
    <w:uiPriority w:val="99"/>
    <w:rsid w:val="00C15348"/>
    <w:rPr>
      <w:rFonts w:ascii="Calibri" w:hAnsi="Calibri" w:cs="Times New Roman"/>
      <w:lang w:val="de-DE"/>
    </w:rPr>
  </w:style>
  <w:style w:type="paragraph" w:styleId="a5">
    <w:name w:val="footer"/>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5"/>
    <w:uiPriority w:val="99"/>
    <w:rsid w:val="00C15348"/>
    <w:rPr>
      <w:rFonts w:ascii="Calibri" w:hAnsi="Calibri" w:cs="Times New Roman"/>
      <w:lang w:val="de-DE"/>
    </w:rPr>
  </w:style>
  <w:style w:type="paragraph" w:customStyle="1" w:styleId="EinfAbs">
    <w:name w:val="[Einf. Abs.]"/>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uiPriority w:val="99"/>
    <w:unhideWhenUsed/>
    <w:rsid w:val="008672F9"/>
    <w:pPr>
      <w:spacing w:before="100" w:beforeAutospacing="1" w:after="100" w:afterAutospacing="1" w:line="240" w:lineRule="auto"/>
    </w:pPr>
    <w:rPr>
      <w:rFonts w:ascii="Times New Roman" w:eastAsia="Times New Roman" w:hAnsi="Times New Roman"/>
      <w:sz w:val="24"/>
      <w:szCs w:val="24"/>
      <w:lang w:val="el-GR"/>
    </w:rPr>
  </w:style>
  <w:style w:type="paragraph" w:customStyle="1" w:styleId="FuzeileText">
    <w:name w:val="Fußzeile (Text)"/>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eastAsiaTheme="minorEastAsia"/>
      <w:color w:val="000000"/>
      <w:sz w:val="24"/>
      <w:szCs w:val="24"/>
      <w:lang w:eastAsia="zh-TW"/>
    </w:rPr>
  </w:style>
  <w:style w:type="character" w:styleId="a6">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7">
    <w:name w:val="Balloon Text"/>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7"/>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8">
    <w:name w:val="Emphasis"/>
    <w:basedOn w:val="a0"/>
    <w:uiPriority w:val="20"/>
    <w:qFormat/>
    <w:rsid w:val="007E4BED"/>
    <w:rPr>
      <w:i/>
      <w:iCs/>
    </w:rPr>
  </w:style>
  <w:style w:type="paragraph" w:styleId="a9">
    <w:name w:val="List Paragraph"/>
    <w:link w:val="Char2"/>
    <w:uiPriority w:val="34"/>
    <w:qFormat/>
    <w:rsid w:val="001313C7"/>
    <w:pPr>
      <w:ind w:left="720"/>
      <w:contextualSpacing/>
    </w:pPr>
  </w:style>
  <w:style w:type="character" w:customStyle="1" w:styleId="lidl-rtefontface-1">
    <w:name w:val="lidl-rtefontface-1"/>
    <w:basedOn w:val="a0"/>
    <w:rsid w:val="005B2682"/>
  </w:style>
  <w:style w:type="character" w:styleId="aa">
    <w:name w:val="Unresolved Mention"/>
    <w:basedOn w:val="a0"/>
    <w:uiPriority w:val="99"/>
    <w:semiHidden/>
    <w:unhideWhenUsed/>
    <w:rsid w:val="00EF1F2B"/>
    <w:rPr>
      <w:color w:val="605E5C"/>
      <w:shd w:val="clear" w:color="auto" w:fill="E1DFDD"/>
    </w:rPr>
  </w:style>
  <w:style w:type="character" w:customStyle="1" w:styleId="Char2">
    <w:name w:val="Παράγραφος λίστας Char"/>
    <w:basedOn w:val="a0"/>
    <w:link w:val="a9"/>
    <w:uiPriority w:val="34"/>
    <w:locked/>
    <w:rsid w:val="006E0483"/>
    <w:rPr>
      <w:rFonts w:ascii="Calibri" w:hAnsi="Calibri" w:cs="Times New Roman"/>
      <w:lang w:val="de-DE"/>
    </w:rPr>
  </w:style>
  <w:style w:type="character" w:customStyle="1" w:styleId="lidl-rtefontface-3">
    <w:name w:val="lidl-rtefontface-3"/>
    <w:basedOn w:val="a0"/>
    <w:rsid w:val="0067635E"/>
  </w:style>
  <w:style w:type="character" w:customStyle="1" w:styleId="2Char">
    <w:name w:val="Επικεφαλίδα 2 Char"/>
    <w:basedOn w:val="a0"/>
    <w:uiPriority w:val="9"/>
    <w:rsid w:val="002C5270"/>
    <w:rPr>
      <w:rFonts w:ascii="Times New Roman" w:eastAsia="Times New Roman" w:hAnsi="Times New Roman" w:cs="Times New Roman"/>
      <w:b/>
      <w:bCs/>
      <w:sz w:val="36"/>
      <w:szCs w:val="36"/>
      <w:lang w:eastAsia="el-GR"/>
    </w:rPr>
  </w:style>
  <w:style w:type="character" w:customStyle="1" w:styleId="1Char">
    <w:name w:val="Επικεφαλίδα 1 Char"/>
    <w:basedOn w:val="a0"/>
    <w:uiPriority w:val="9"/>
    <w:rsid w:val="00DC6DB4"/>
    <w:rPr>
      <w:rFonts w:asciiTheme="majorHAnsi" w:eastAsiaTheme="majorEastAsia" w:hAnsiTheme="majorHAnsi" w:cstheme="majorBidi"/>
      <w:color w:val="365F91" w:themeColor="accent1" w:themeShade="BF"/>
      <w:sz w:val="32"/>
      <w:szCs w:val="32"/>
      <w:lang w:val="de-DE"/>
    </w:rPr>
  </w:style>
  <w:style w:type="character" w:styleId="ab">
    <w:name w:val="annotation reference"/>
    <w:basedOn w:val="a0"/>
    <w:uiPriority w:val="99"/>
    <w:semiHidden/>
    <w:unhideWhenUsed/>
    <w:rsid w:val="00417018"/>
    <w:rPr>
      <w:sz w:val="16"/>
      <w:szCs w:val="16"/>
    </w:rPr>
  </w:style>
  <w:style w:type="paragraph" w:styleId="ac">
    <w:name w:val="annotation text"/>
    <w:link w:val="Char3"/>
    <w:uiPriority w:val="99"/>
    <w:semiHidden/>
    <w:unhideWhenUsed/>
    <w:rsid w:val="00417018"/>
    <w:pPr>
      <w:spacing w:line="240" w:lineRule="auto"/>
    </w:pPr>
    <w:rPr>
      <w:sz w:val="20"/>
      <w:szCs w:val="20"/>
    </w:rPr>
  </w:style>
  <w:style w:type="character" w:customStyle="1" w:styleId="Char3">
    <w:name w:val="Κείμενο σχολίου Char"/>
    <w:basedOn w:val="a0"/>
    <w:link w:val="ac"/>
    <w:uiPriority w:val="99"/>
    <w:semiHidden/>
    <w:rsid w:val="00417018"/>
    <w:rPr>
      <w:rFonts w:ascii="Calibri" w:hAnsi="Calibri" w:cs="Times New Roman"/>
      <w:sz w:val="20"/>
      <w:szCs w:val="20"/>
      <w:lang w:val="de-DE"/>
    </w:rPr>
  </w:style>
  <w:style w:type="paragraph" w:styleId="ad">
    <w:name w:val="annotation subject"/>
    <w:basedOn w:val="ac"/>
    <w:next w:val="ac"/>
    <w:link w:val="Char4"/>
    <w:uiPriority w:val="99"/>
    <w:semiHidden/>
    <w:unhideWhenUsed/>
    <w:rsid w:val="00417018"/>
    <w:rPr>
      <w:b/>
      <w:bCs/>
    </w:rPr>
  </w:style>
  <w:style w:type="character" w:customStyle="1" w:styleId="Char4">
    <w:name w:val="Θέμα σχολίου Char"/>
    <w:basedOn w:val="Char3"/>
    <w:link w:val="ad"/>
    <w:uiPriority w:val="99"/>
    <w:semiHidden/>
    <w:rsid w:val="00417018"/>
    <w:rPr>
      <w:rFonts w:ascii="Calibri" w:hAnsi="Calibri" w:cs="Times New Roman"/>
      <w:b/>
      <w:bCs/>
      <w:sz w:val="20"/>
      <w:szCs w:val="20"/>
      <w:lang w:val="de-DE"/>
    </w:rPr>
  </w:style>
  <w:style w:type="paragraph" w:styleId="ae">
    <w:name w:val="Revision"/>
    <w:hidden/>
    <w:uiPriority w:val="99"/>
    <w:semiHidden/>
    <w:rsid w:val="00B722D9"/>
    <w:pPr>
      <w:spacing w:after="0" w:line="240" w:lineRule="auto"/>
    </w:pPr>
    <w:rPr>
      <w:rFonts w:cs="Times New Roman"/>
      <w:lang w:val="de-DE"/>
    </w:rPr>
  </w:style>
  <w:style w:type="paragraph" w:styleId="af">
    <w:name w:val="Subtitle"/>
    <w:basedOn w:val="a"/>
    <w:next w:val="a"/>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3301478">
      <w:bodyDiv w:val="1"/>
      <w:marLeft w:val="0"/>
      <w:marRight w:val="0"/>
      <w:marTop w:val="0"/>
      <w:marBottom w:val="0"/>
      <w:divBdr>
        <w:top w:val="none" w:sz="0" w:space="0" w:color="auto"/>
        <w:left w:val="none" w:sz="0" w:space="0" w:color="auto"/>
        <w:bottom w:val="none" w:sz="0" w:space="0" w:color="auto"/>
        <w:right w:val="none" w:sz="0" w:space="0" w:color="auto"/>
      </w:divBdr>
    </w:div>
    <w:div w:id="12306539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corporate.lidl-hellas.gr/"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nstagram.com/lidl_hellas/"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facebook.com/lidlgr/" TargetMode="External"/><Relationship Id="rId4" Type="http://schemas.openxmlformats.org/officeDocument/2006/relationships/settings" Target="settings.xml"/><Relationship Id="rId9" Type="http://schemas.openxmlformats.org/officeDocument/2006/relationships/hyperlink" Target="http://www.linkedin.com/company/lidl-hellas"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808gvoTDhzB/Aoci+4p3G9ifSQ==">CgMxLjAyDmguYmRnZWFtMzI1dm5yMg5oLnZyMGx6Nm5yanBlczgAciExTlFIOXREZmtjSHVWY1ZZZWJOYmhDczNOdlZhRzUzVnA=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397</Words>
  <Characters>2147</Characters>
  <Application>Microsoft Office Word</Application>
  <DocSecurity>0</DocSecurity>
  <Lines>17</Lines>
  <Paragraphs>5</Paragraphs>
  <ScaleCrop>false</ScaleCrop>
  <Company/>
  <LinksUpToDate>false</LinksUpToDate>
  <CharactersWithSpaces>2539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Dimitroulakis, Georgios</dc:creator>
  <cp:lastModifiedBy>Nikoleta Evangelia Filippidou (ΝΙΚΟΛΕΤΑ ΕΥΑΓΓΕΛΙΑ ΦΙΛΙΠΠΙΔΟΥ)</cp:lastModifiedBy>
  <cp:revision>5</cp:revision>
  <dcterms:created xsi:type="dcterms:W3CDTF">2023-01-04T07:58:00Z</dcterms:created>
  <dcterms:modified xsi:type="dcterms:W3CDTF">2026-02-05T12:43:00Z</dcterms:modified>
</cp:coreProperties>
</file>